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C3" w:rsidRDefault="002F62C3" w:rsidP="002F62C3">
      <w:pPr>
        <w:jc w:val="both"/>
      </w:pPr>
    </w:p>
    <w:p w:rsidR="002F62C3" w:rsidRDefault="002F62C3" w:rsidP="002F62C3"/>
    <w:p w:rsidR="002F62C3" w:rsidRDefault="002F62C3" w:rsidP="002F62C3">
      <w:pPr>
        <w:spacing w:line="276" w:lineRule="auto"/>
        <w:jc w:val="both"/>
      </w:pPr>
      <w:bookmarkStart w:id="0" w:name="_GoBack"/>
      <w:bookmarkEnd w:id="0"/>
    </w:p>
    <w:p w:rsidR="002F62C3" w:rsidRDefault="002F62C3" w:rsidP="002F62C3">
      <w:pPr>
        <w:spacing w:line="276" w:lineRule="auto"/>
        <w:jc w:val="both"/>
      </w:pPr>
    </w:p>
    <w:tbl>
      <w:tblPr>
        <w:tblW w:w="9624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2"/>
        <w:gridCol w:w="4752"/>
      </w:tblGrid>
      <w:tr w:rsidR="002F62C3" w:rsidRPr="004170A2" w:rsidTr="00293581">
        <w:tc>
          <w:tcPr>
            <w:tcW w:w="4872" w:type="dxa"/>
          </w:tcPr>
          <w:p w:rsidR="002F62C3" w:rsidRPr="00EE3629" w:rsidRDefault="002F62C3" w:rsidP="00293581">
            <w:pPr>
              <w:spacing w:line="360" w:lineRule="auto"/>
              <w:jc w:val="both"/>
              <w:rPr>
                <w:u w:val="single"/>
              </w:rPr>
            </w:pPr>
            <w:r w:rsidRPr="00EE3629">
              <w:rPr>
                <w:u w:val="single"/>
              </w:rPr>
              <w:t>Juan Luis Tueros Ormaetxea jaunak, La Plazoleta bizilagunen elkarteko lehendakaria,  Eibarko 2016ko Aurrekontu Orokorraren kontra sartu duen alegazio idatzia. Udal Aurrekontuaren behin betiko onarpena.</w:t>
            </w: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  <w:rPr>
                <w:u w:val="single"/>
              </w:rPr>
            </w:pPr>
            <w:r w:rsidRPr="004170A2">
              <w:rPr>
                <w:u w:val="single"/>
              </w:rPr>
              <w:t>Escrito de alegaciones presentado por D. Juan Luis Tueros Ormaetxea, Presidente de la Asociación de Vecinos La Plazoleta</w:t>
            </w:r>
            <w:r>
              <w:rPr>
                <w:u w:val="single"/>
              </w:rPr>
              <w:t xml:space="preserve">, </w:t>
            </w:r>
            <w:r w:rsidRPr="004170A2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referido </w:t>
            </w:r>
            <w:r w:rsidRPr="004170A2">
              <w:rPr>
                <w:u w:val="single"/>
              </w:rPr>
              <w:t xml:space="preserve"> al Presupuesto General de Eibar 201</w:t>
            </w:r>
            <w:r>
              <w:rPr>
                <w:u w:val="single"/>
              </w:rPr>
              <w:t>6</w:t>
            </w:r>
            <w:r w:rsidRPr="004170A2">
              <w:rPr>
                <w:u w:val="single"/>
              </w:rPr>
              <w:t>.</w:t>
            </w:r>
            <w:r>
              <w:rPr>
                <w:u w:val="single"/>
              </w:rPr>
              <w:t xml:space="preserve"> Aprobación definitiva del Presupuesto Municipal</w:t>
            </w: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</w:pP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</w:pP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</w:pPr>
            <w:r>
              <w:t>“</w:t>
            </w:r>
            <w:r w:rsidRPr="001208AF">
              <w:t xml:space="preserve">Kontu, Ogasun eta Ondare Lan Batzordeko zinegotziek aldez aurretik izan </w:t>
            </w:r>
            <w:r>
              <w:t xml:space="preserve">dute Juan Luis Tueros Ormaetxea jaunak </w:t>
            </w:r>
            <w:r>
              <w:softHyphen/>
            </w:r>
            <w:r>
              <w:softHyphen/>
              <w:t>–</w:t>
            </w:r>
            <w:r w:rsidRPr="00CA3B41">
              <w:t>La Plazoleta bizilagunen elkarteko lehendakaria</w:t>
            </w:r>
            <w:r>
              <w:t xml:space="preserve">– </w:t>
            </w:r>
            <w:r w:rsidRPr="001208AF">
              <w:t>Eibarko 201</w:t>
            </w:r>
            <w:r>
              <w:t>6</w:t>
            </w:r>
            <w:r w:rsidRPr="001208AF">
              <w:t xml:space="preserve">ko Aurrekontu Orokorraren kontra </w:t>
            </w:r>
            <w:r>
              <w:t>egindako idatzia, Eibarko 2016ko Aurrekontu Orokorraren kontrako alegazioak da</w:t>
            </w:r>
            <w:r w:rsidRPr="001208AF">
              <w:t>kartzana.</w:t>
            </w: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</w:pPr>
            <w:r>
              <w:t>“</w:t>
            </w:r>
            <w:r w:rsidRPr="004170A2">
              <w:t xml:space="preserve">Los Concejales miembros de la comisión de Trabajo de Cuentas, Hacienda y Patrimonio han dispuesto con anterioridad </w:t>
            </w:r>
            <w:r>
              <w:t>d</w:t>
            </w:r>
            <w:r w:rsidRPr="004170A2">
              <w:t>el escrito presentado por D.  Juan Luis Tueros Ormaetxea, Presidente de la Asociación de Vecinos La Plazoleta</w:t>
            </w:r>
            <w:r>
              <w:t>,</w:t>
            </w:r>
            <w:r w:rsidRPr="004170A2">
              <w:t xml:space="preserve"> refer</w:t>
            </w:r>
            <w:r>
              <w:t>ido</w:t>
            </w:r>
            <w:r w:rsidRPr="004170A2">
              <w:t xml:space="preserve"> a las alegaciones al Presupuesto General de Eibar 201</w:t>
            </w:r>
            <w:r>
              <w:t>6</w:t>
            </w:r>
            <w:r w:rsidRPr="004170A2">
              <w:t>.</w:t>
            </w: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</w:pP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</w:pP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</w:pPr>
            <w:r w:rsidRPr="001208AF">
              <w:t>Kontu-hartzaile jaunak egin duen txostena irakurri da. Ondoren, txosteneko gaiari, irizpideei eta gogoetei buruzko eztabaida egin da.</w:t>
            </w: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</w:pPr>
            <w:r w:rsidRPr="004170A2">
              <w:t>Se da lectura al informe emitido por el Sr. Interventor; debatido el tema y los criterios y consideraciones recogidos en el precedente informe.</w:t>
            </w: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</w:pP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</w:pP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  <w:rPr>
                <w:rFonts w:cs="Arial"/>
              </w:rPr>
            </w:pPr>
            <w:r w:rsidRPr="001208AF">
              <w:t xml:space="preserve">Aurkeztutako alegazioak aintzat ez hartzeko bozketa egin du Kontu, Ogasun eta Ondare Lan Batzordeak, eta emaitza honako hau izan da: aldeko </w:t>
            </w:r>
            <w:r>
              <w:t>hiru</w:t>
            </w:r>
            <w:r w:rsidRPr="001208AF">
              <w:t xml:space="preserve"> boto (</w:t>
            </w:r>
            <w:r w:rsidRPr="004170A2">
              <w:t>(</w:t>
            </w:r>
            <w:r>
              <w:t>Miguel de los Toyos, Alberto Albístegui eta Patricia Arrizabalaga</w:t>
            </w:r>
            <w:r w:rsidRPr="001208AF">
              <w:t xml:space="preserve">), eta </w:t>
            </w:r>
            <w:r>
              <w:t xml:space="preserve">lau </w:t>
            </w:r>
            <w:r w:rsidRPr="001208AF">
              <w:t>abstentzio (</w:t>
            </w:r>
            <w:r>
              <w:t>Gorka Errasti, Igone Lamarain, Elena Ibáñez eta Eva Juez</w:t>
            </w:r>
            <w:r w:rsidRPr="001208AF">
              <w:t xml:space="preserve">). Lan batzordeak hauxe proposatzen dio udalbatzarrari: </w:t>
            </w: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</w:pPr>
            <w:r w:rsidRPr="004170A2">
              <w:rPr>
                <w:rFonts w:cs="Arial"/>
              </w:rPr>
              <w:t>La comisión de Cuentas, Hacienda y Patrimonio, s</w:t>
            </w:r>
            <w:r w:rsidRPr="004170A2">
              <w:t xml:space="preserve">omete a votación el desestimar las alegaciones presentadas, con el siguiente resultado </w:t>
            </w:r>
            <w:r w:rsidRPr="004170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  <w:r w:rsidRPr="004170A2">
              <w:rPr>
                <w:rFonts w:cs="Arial"/>
              </w:rPr>
              <w:t xml:space="preserve"> votos a favor</w:t>
            </w:r>
            <w:r w:rsidRPr="004170A2">
              <w:t>: (</w:t>
            </w:r>
            <w:r>
              <w:t>Miguel de los Toyos, Alberto Albístegui y Patricia Arrizabalaga), y 4</w:t>
            </w:r>
            <w:r w:rsidRPr="004170A2">
              <w:t xml:space="preserve"> abstenciones (</w:t>
            </w:r>
            <w:r>
              <w:t>Gorka Errasti, Igone Lamarain, Elena Ibáñez y Eva Juez</w:t>
            </w:r>
            <w:r w:rsidRPr="004170A2">
              <w:t xml:space="preserve">), y  propone al Pleno Municipal </w:t>
            </w: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</w:pP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</w:pP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</w:pPr>
            <w:r w:rsidRPr="001208AF">
              <w:t xml:space="preserve">1.- </w:t>
            </w:r>
            <w:r w:rsidRPr="00EE3629">
              <w:t xml:space="preserve">Aintzat ez hartzea Juan Luis Tueros Ormaetxea jaunak, La Plazoleta </w:t>
            </w:r>
            <w:r w:rsidRPr="00EE3629">
              <w:lastRenderedPageBreak/>
              <w:t>bizilagunen elkarteko lehendakariak aurkeztutako alegazioak.</w:t>
            </w:r>
            <w:r w:rsidRPr="00701265">
              <w:rPr>
                <w:color w:val="FF0000"/>
              </w:rPr>
              <w:t xml:space="preserve"> </w:t>
            </w:r>
            <w:r>
              <w:t xml:space="preserve">Izan ere, </w:t>
            </w:r>
            <w:r w:rsidRPr="001208AF">
              <w:t xml:space="preserve">alegaziook ez </w:t>
            </w:r>
            <w:r>
              <w:t>dira</w:t>
            </w:r>
            <w:r w:rsidRPr="001208AF">
              <w:t xml:space="preserve"> sartzen aurrekontuari erreklamazioak aurkezteko Gipuzkoako Lurralde Historikoko Toki Entitateen Aurrekontuei buruzko 21/2003 Foru Arauak 17.2 artikuluan jasotzen dituen arrazoien artean.</w:t>
            </w: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  <w:rPr>
                <w:i/>
              </w:rPr>
            </w:pPr>
            <w:r w:rsidRPr="004170A2">
              <w:lastRenderedPageBreak/>
              <w:t xml:space="preserve">1.- Desestimar las alegaciones presentadas por D.  Juan Luis Tueros </w:t>
            </w:r>
            <w:r w:rsidRPr="004170A2">
              <w:lastRenderedPageBreak/>
              <w:t xml:space="preserve">Ormaetxea, Presidente de la Asociación de Vecinos La Plazoleta, </w:t>
            </w:r>
            <w:r w:rsidRPr="003461D9">
              <w:t>por considerar que la</w:t>
            </w:r>
            <w:r>
              <w:t>s</w:t>
            </w:r>
            <w:r w:rsidRPr="003461D9">
              <w:t xml:space="preserve"> misma</w:t>
            </w:r>
            <w:r>
              <w:t>s</w:t>
            </w:r>
            <w:r w:rsidRPr="003461D9">
              <w:t xml:space="preserve"> no constituye</w:t>
            </w:r>
            <w:r>
              <w:t>n</w:t>
            </w:r>
            <w:r w:rsidRPr="003461D9">
              <w:t xml:space="preserve"> ninguno de los motivos recogidos por el artículo 17.2 de la Norma Foral 21/2003 Presupuestaria de las Entidades Locales del Territorio Histórico de Gipuzkoa, para presentar reclamaciones al presupuesto.</w:t>
            </w: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</w:pP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</w:pPr>
          </w:p>
        </w:tc>
      </w:tr>
      <w:tr w:rsidR="002F62C3" w:rsidRPr="004170A2" w:rsidTr="00293581">
        <w:tc>
          <w:tcPr>
            <w:tcW w:w="4872" w:type="dxa"/>
          </w:tcPr>
          <w:p w:rsidR="002F62C3" w:rsidRPr="001208AF" w:rsidRDefault="002F62C3" w:rsidP="00293581">
            <w:pPr>
              <w:spacing w:line="360" w:lineRule="auto"/>
              <w:jc w:val="both"/>
            </w:pPr>
            <w:r w:rsidRPr="001208AF">
              <w:t xml:space="preserve">2.- </w:t>
            </w:r>
            <w:r w:rsidRPr="00EE3629">
              <w:t>Behin betiko onarpena ematea Eibarko Udalaren 2016ko Aurrekontu Orokorrari, hasierako onespenean adierazitako era hartan.</w:t>
            </w:r>
          </w:p>
        </w:tc>
        <w:tc>
          <w:tcPr>
            <w:tcW w:w="4752" w:type="dxa"/>
            <w:shd w:val="clear" w:color="auto" w:fill="auto"/>
          </w:tcPr>
          <w:p w:rsidR="002F62C3" w:rsidRPr="004170A2" w:rsidRDefault="002F62C3" w:rsidP="00293581">
            <w:pPr>
              <w:spacing w:line="360" w:lineRule="auto"/>
              <w:jc w:val="both"/>
            </w:pPr>
            <w:r w:rsidRPr="004170A2">
              <w:t>2.- Aprobar definitivamente el Presupuesto General del Ayuntamiento de Eibar para el ejercicio 201</w:t>
            </w:r>
            <w:r>
              <w:t>6</w:t>
            </w:r>
            <w:r w:rsidRPr="004170A2">
              <w:t>, en los términos planteados en la aprobación inicial.</w:t>
            </w:r>
          </w:p>
        </w:tc>
      </w:tr>
    </w:tbl>
    <w:p w:rsidR="002F62C3" w:rsidRPr="00957AE5" w:rsidRDefault="002F62C3" w:rsidP="002F62C3">
      <w:pPr>
        <w:spacing w:line="276" w:lineRule="auto"/>
        <w:rPr>
          <w:rFonts w:cs="Arial"/>
          <w:szCs w:val="22"/>
        </w:rPr>
      </w:pPr>
    </w:p>
    <w:p w:rsidR="00C01BB0" w:rsidRPr="00957AE5" w:rsidRDefault="00C01BB0" w:rsidP="006574BD">
      <w:pPr>
        <w:spacing w:line="276" w:lineRule="auto"/>
        <w:rPr>
          <w:rFonts w:cs="Arial"/>
          <w:szCs w:val="22"/>
        </w:rPr>
      </w:pPr>
    </w:p>
    <w:sectPr w:rsidR="00C01BB0" w:rsidRPr="00957AE5" w:rsidSect="006574BD">
      <w:footerReference w:type="default" r:id="rId6"/>
      <w:pgSz w:w="11962" w:h="16894" w:code="9"/>
      <w:pgMar w:top="1417" w:right="1701" w:bottom="1417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C3" w:rsidRDefault="002F62C3" w:rsidP="006574BD">
      <w:r>
        <w:separator/>
      </w:r>
    </w:p>
  </w:endnote>
  <w:endnote w:type="continuationSeparator" w:id="0">
    <w:p w:rsidR="002F62C3" w:rsidRDefault="002F62C3" w:rsidP="0065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BD" w:rsidRPr="006574BD" w:rsidRDefault="006574BD">
    <w:pPr>
      <w:pStyle w:val="Piedepgina"/>
      <w:rPr>
        <w:rFonts w:ascii="Arial" w:hAnsi="Arial" w:cs="Arial"/>
        <w:sz w:val="8"/>
        <w:szCs w:val="8"/>
      </w:rPr>
    </w:pPr>
    <w:r w:rsidRPr="006574BD">
      <w:rPr>
        <w:rFonts w:ascii="Arial" w:hAnsi="Arial" w:cs="Arial"/>
        <w:sz w:val="8"/>
        <w:szCs w:val="8"/>
      </w:rPr>
      <w:fldChar w:fldCharType="begin"/>
    </w:r>
    <w:r w:rsidRPr="006574BD">
      <w:rPr>
        <w:rFonts w:ascii="Arial" w:hAnsi="Arial" w:cs="Arial"/>
        <w:sz w:val="8"/>
        <w:szCs w:val="8"/>
      </w:rPr>
      <w:instrText xml:space="preserve"> FILENAME \p \* MERGEFORMAT </w:instrText>
    </w:r>
    <w:r w:rsidRPr="006574BD">
      <w:rPr>
        <w:rFonts w:ascii="Arial" w:hAnsi="Arial" w:cs="Arial"/>
        <w:sz w:val="8"/>
        <w:szCs w:val="8"/>
      </w:rPr>
      <w:fldChar w:fldCharType="separate"/>
    </w:r>
    <w:r w:rsidRPr="006574BD">
      <w:rPr>
        <w:rFonts w:ascii="Arial" w:hAnsi="Arial" w:cs="Arial"/>
        <w:noProof/>
        <w:sz w:val="8"/>
        <w:szCs w:val="8"/>
      </w:rPr>
      <w:t>Y:\word\plantill\Normal.dotm</w:t>
    </w:r>
    <w:r w:rsidRPr="006574BD">
      <w:rPr>
        <w:rFonts w:ascii="Arial" w:hAnsi="Arial" w:cs="Arial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C3" w:rsidRDefault="002F62C3" w:rsidP="006574BD">
      <w:r>
        <w:separator/>
      </w:r>
    </w:p>
  </w:footnote>
  <w:footnote w:type="continuationSeparator" w:id="0">
    <w:p w:rsidR="002F62C3" w:rsidRDefault="002F62C3" w:rsidP="0065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C3"/>
    <w:rsid w:val="000928A9"/>
    <w:rsid w:val="000D47BD"/>
    <w:rsid w:val="000E2C1F"/>
    <w:rsid w:val="002325BE"/>
    <w:rsid w:val="002A34B5"/>
    <w:rsid w:val="002A76F2"/>
    <w:rsid w:val="002C7B7E"/>
    <w:rsid w:val="002F62C3"/>
    <w:rsid w:val="003A7753"/>
    <w:rsid w:val="003F2F0F"/>
    <w:rsid w:val="006208EC"/>
    <w:rsid w:val="006574BD"/>
    <w:rsid w:val="0074168C"/>
    <w:rsid w:val="0080121C"/>
    <w:rsid w:val="00863D55"/>
    <w:rsid w:val="00957AE5"/>
    <w:rsid w:val="00BF3461"/>
    <w:rsid w:val="00C01BB0"/>
    <w:rsid w:val="00C41668"/>
    <w:rsid w:val="00C648BE"/>
    <w:rsid w:val="00D018E7"/>
    <w:rsid w:val="00D1420A"/>
    <w:rsid w:val="00F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76FCF-D42F-4117-A681-F18C289D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C3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4BD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574BD"/>
    <w:rPr>
      <w:sz w:val="24"/>
      <w:szCs w:val="24"/>
    </w:rPr>
  </w:style>
  <w:style w:type="paragraph" w:styleId="Piedepgina">
    <w:name w:val="footer"/>
    <w:basedOn w:val="Normal"/>
    <w:link w:val="PiedepginaCar"/>
    <w:rsid w:val="006574BD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574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C69F72B.dotm</Template>
  <TotalTime>2</TotalTime>
  <Pages>2</Pages>
  <Words>405</Words>
  <Characters>2598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1</cp:revision>
  <dcterms:created xsi:type="dcterms:W3CDTF">2016-07-08T10:42:00Z</dcterms:created>
  <dcterms:modified xsi:type="dcterms:W3CDTF">2016-07-08T10:44:00Z</dcterms:modified>
</cp:coreProperties>
</file>