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A0" w:rsidRDefault="00CA62A0" w:rsidP="00CA62A0">
      <w:pPr>
        <w:pStyle w:val="Ttulo4"/>
        <w:rPr>
          <w:rFonts w:ascii="Arial" w:hAnsi="Arial" w:cs="Arial"/>
        </w:rPr>
      </w:pPr>
    </w:p>
    <w:p w:rsidR="00CA62A0" w:rsidRPr="00B701BE" w:rsidRDefault="00CA62A0" w:rsidP="00CA62A0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2017ko KREDITU GEHIGARRIAK.</w:t>
      </w:r>
      <w:r w:rsidRPr="00B701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LAUGARREN </w:t>
      </w:r>
      <w:r w:rsidRPr="00B701BE">
        <w:rPr>
          <w:rFonts w:ascii="Arial" w:hAnsi="Arial" w:cs="Arial"/>
        </w:rPr>
        <w:t>ESPEDIENT</w:t>
      </w:r>
      <w:r>
        <w:rPr>
          <w:rFonts w:ascii="Arial" w:hAnsi="Arial" w:cs="Arial"/>
        </w:rPr>
        <w:t>E</w:t>
      </w:r>
      <w:r w:rsidRPr="00B701BE">
        <w:rPr>
          <w:rFonts w:ascii="Arial" w:hAnsi="Arial" w:cs="Arial"/>
        </w:rPr>
        <w:t>A</w:t>
      </w:r>
    </w:p>
    <w:p w:rsidR="00CA62A0" w:rsidRPr="000F6186" w:rsidRDefault="00CA62A0" w:rsidP="00CA62A0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4º</w:t>
      </w:r>
      <w:r w:rsidRPr="000F6186">
        <w:rPr>
          <w:rFonts w:ascii="Arial" w:hAnsi="Arial" w:cs="Arial"/>
        </w:rPr>
        <w:t xml:space="preserve"> EXPEDIENTE DE CREDITOS ADICIONALES- 20</w:t>
      </w:r>
      <w:r>
        <w:rPr>
          <w:rFonts w:ascii="Arial" w:hAnsi="Arial" w:cs="Arial"/>
        </w:rPr>
        <w:t>17</w:t>
      </w:r>
      <w:r w:rsidRPr="000F6186">
        <w:rPr>
          <w:rFonts w:ascii="Arial" w:hAnsi="Arial" w:cs="Arial"/>
        </w:rPr>
        <w:t xml:space="preserve"> </w:t>
      </w:r>
    </w:p>
    <w:p w:rsidR="00CA62A0" w:rsidRPr="000F6186" w:rsidRDefault="00CA62A0" w:rsidP="00CA62A0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CA62A0" w:rsidRDefault="00CA62A0" w:rsidP="00CA62A0">
      <w:pPr>
        <w:jc w:val="center"/>
        <w:rPr>
          <w:rFonts w:ascii="Arial" w:hAnsi="Arial" w:cs="Arial"/>
          <w:b/>
          <w:sz w:val="20"/>
          <w:u w:val="single"/>
        </w:rPr>
      </w:pPr>
    </w:p>
    <w:p w:rsidR="00CA62A0" w:rsidRPr="00D90C72" w:rsidRDefault="00CA62A0" w:rsidP="00CA62A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CA62A0" w:rsidRPr="00D90C72" w:rsidTr="00A529D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Izena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</w:rPr>
              <w:t>aurreik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>. /</w:t>
            </w:r>
          </w:p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Previs.Inicial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Behin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betiko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spellEnd"/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Previs.Definit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Diferentzia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CA62A0" w:rsidRPr="00D90C72" w:rsidTr="00A529D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2.870.01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Altxortegi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gerakina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Gastu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orokorretarako.Finan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/Remanente tesorería para gastos generales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5.379.964,77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5.821.669,77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CA62A0" w:rsidRPr="00D90C72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441.705,00</w:t>
            </w:r>
          </w:p>
        </w:tc>
      </w:tr>
      <w:tr w:rsidR="00CA62A0" w:rsidRPr="00D90C72" w:rsidTr="00A529D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CA62A0" w:rsidRPr="00D90C72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A62A0" w:rsidRPr="00D90C72" w:rsidTr="00A529D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A62A0" w:rsidRPr="00F34177" w:rsidRDefault="00CA62A0" w:rsidP="00A529D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5.379.964,77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A62A0" w:rsidRPr="00F34177" w:rsidRDefault="00CA62A0" w:rsidP="00A529D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5.821.669,77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A62A0" w:rsidRPr="00F34177" w:rsidRDefault="00CA62A0" w:rsidP="00A529D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</w:tr>
    </w:tbl>
    <w:p w:rsidR="00CA62A0" w:rsidRPr="00D90C72" w:rsidRDefault="00CA62A0" w:rsidP="00CA62A0">
      <w:pPr>
        <w:rPr>
          <w:rFonts w:ascii="Arial" w:hAnsi="Arial" w:cs="Arial"/>
          <w:sz w:val="20"/>
        </w:rPr>
      </w:pPr>
    </w:p>
    <w:p w:rsidR="00CA62A0" w:rsidRDefault="00CA62A0" w:rsidP="00CA62A0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CA62A0" w:rsidRDefault="00CA62A0" w:rsidP="00CA62A0">
      <w:pPr>
        <w:jc w:val="center"/>
        <w:rPr>
          <w:rFonts w:ascii="Arial" w:hAnsi="Arial" w:cs="Arial"/>
          <w:b/>
          <w:sz w:val="20"/>
          <w:u w:val="single"/>
        </w:rPr>
      </w:pPr>
    </w:p>
    <w:p w:rsidR="00CA62A0" w:rsidRPr="00D90C72" w:rsidRDefault="00CA62A0" w:rsidP="00CA62A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CA62A0" w:rsidRPr="00D90C72" w:rsidTr="00A529D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Izena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</w:rPr>
              <w:t>aurreik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>. /</w:t>
            </w:r>
          </w:p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Previs.Inicial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Behin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betiko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spellEnd"/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Previs.Definit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Diferentzia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CA62A0" w:rsidRPr="00D90C72" w:rsidTr="00A529D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1.0500.227.11.231.60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Familan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esku-hartz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5961CE">
              <w:rPr>
                <w:rFonts w:ascii="Arial" w:hAnsi="Arial" w:cs="Arial"/>
                <w:sz w:val="20"/>
                <w:lang w:val="en-US"/>
              </w:rPr>
              <w:t>Kontr</w:t>
            </w:r>
            <w:proofErr w:type="spellEnd"/>
            <w:r w:rsidRPr="005961CE">
              <w:rPr>
                <w:rFonts w:ascii="Arial" w:hAnsi="Arial" w:cs="Arial"/>
                <w:sz w:val="20"/>
                <w:lang w:val="en-US"/>
              </w:rPr>
              <w:t xml:space="preserve">. </w:t>
            </w:r>
            <w:proofErr w:type="spellStart"/>
            <w:r w:rsidRPr="005961CE">
              <w:rPr>
                <w:rFonts w:ascii="Arial" w:hAnsi="Arial" w:cs="Arial"/>
                <w:sz w:val="20"/>
              </w:rPr>
              <w:t>Arrisku</w:t>
            </w:r>
            <w:proofErr w:type="spellEnd"/>
            <w:r w:rsidRPr="005961C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961CE">
              <w:rPr>
                <w:rFonts w:ascii="Arial" w:hAnsi="Arial" w:cs="Arial"/>
                <w:sz w:val="20"/>
              </w:rPr>
              <w:t>egoeran</w:t>
            </w:r>
            <w:proofErr w:type="spellEnd"/>
            <w:r w:rsidRPr="005961C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961CE">
              <w:rPr>
                <w:rFonts w:ascii="Arial" w:hAnsi="Arial" w:cs="Arial"/>
                <w:sz w:val="20"/>
              </w:rPr>
              <w:t>dauden</w:t>
            </w:r>
            <w:proofErr w:type="spellEnd"/>
            <w:r w:rsidRPr="005961C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961CE">
              <w:rPr>
                <w:rFonts w:ascii="Arial" w:hAnsi="Arial" w:cs="Arial"/>
                <w:sz w:val="20"/>
              </w:rPr>
              <w:t>adingabek</w:t>
            </w:r>
            <w:proofErr w:type="spellEnd"/>
            <w:proofErr w:type="gramStart"/>
            <w:r w:rsidRPr="005961CE">
              <w:rPr>
                <w:rFonts w:ascii="Arial" w:hAnsi="Arial" w:cs="Arial"/>
                <w:sz w:val="20"/>
              </w:rPr>
              <w:t>./</w:t>
            </w:r>
            <w:proofErr w:type="gramEnd"/>
            <w:r w:rsidRPr="005961C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Contr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intervenc.familiar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menores en situación de riesgo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75.000,00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93.000,00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CA62A0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18.000,00</w:t>
            </w:r>
          </w:p>
        </w:tc>
      </w:tr>
      <w:tr w:rsidR="00CA62A0" w:rsidRPr="00D90C72" w:rsidTr="00A529D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1.1000.227.99.241.00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Kanpoko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bestelako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lanak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 Otros </w:t>
            </w:r>
            <w:proofErr w:type="spellStart"/>
            <w:r>
              <w:rPr>
                <w:rFonts w:ascii="Arial" w:hAnsi="Arial" w:cs="Arial"/>
                <w:sz w:val="20"/>
              </w:rPr>
              <w:t>trabaj</w:t>
            </w:r>
            <w:proofErr w:type="spellEnd"/>
            <w:r>
              <w:rPr>
                <w:rFonts w:ascii="Arial" w:hAnsi="Arial" w:cs="Arial"/>
                <w:sz w:val="20"/>
              </w:rPr>
              <w:t>. Exteriores (</w:t>
            </w:r>
            <w:proofErr w:type="spellStart"/>
            <w:r>
              <w:rPr>
                <w:rFonts w:ascii="Arial" w:hAnsi="Arial" w:cs="Arial"/>
                <w:sz w:val="20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Eibar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ekinean</w:t>
            </w:r>
            <w:proofErr w:type="spellEnd"/>
            <w:r>
              <w:rPr>
                <w:rFonts w:ascii="Arial" w:hAnsi="Arial" w:cs="Arial"/>
                <w:sz w:val="20"/>
              </w:rPr>
              <w:t>! Y diagnósticos de mejora del pequeño comercio)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127.600,00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138.305,00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CA62A0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10.705,00</w:t>
            </w:r>
          </w:p>
        </w:tc>
      </w:tr>
      <w:tr w:rsidR="00CA62A0" w:rsidRPr="00D90C72" w:rsidTr="00A529D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1.1100.500.01.929.00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Kreditu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globala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Crédito global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259.550,17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A62A0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559.550,17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CA62A0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300.000,00</w:t>
            </w:r>
          </w:p>
        </w:tc>
      </w:tr>
      <w:tr w:rsidR="00CA62A0" w:rsidRPr="00732016" w:rsidTr="00A529D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2A0" w:rsidRPr="00732016" w:rsidRDefault="00CA62A0" w:rsidP="00A529D2">
            <w:pPr>
              <w:rPr>
                <w:rFonts w:ascii="Arial" w:hAnsi="Arial" w:cs="Arial"/>
                <w:sz w:val="20"/>
              </w:rPr>
            </w:pPr>
            <w:r w:rsidRPr="00732016">
              <w:rPr>
                <w:rFonts w:ascii="Arial" w:hAnsi="Arial" w:cs="Arial"/>
                <w:sz w:val="20"/>
              </w:rPr>
              <w:t>1.0300.643.01.153.20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A62A0" w:rsidRPr="00732016" w:rsidRDefault="00CA62A0" w:rsidP="00A529D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Ikerketa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azterketa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</w:rPr>
              <w:t>proiektuak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Investigaciones, estudios y proyectos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A62A0" w:rsidRPr="00732016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143.000,00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A62A0" w:rsidRPr="00732016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256.000,00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A62A0" w:rsidRPr="00732016" w:rsidRDefault="00CA62A0" w:rsidP="00A529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113.000,00</w:t>
            </w:r>
          </w:p>
        </w:tc>
      </w:tr>
      <w:tr w:rsidR="00CA62A0" w:rsidRPr="00D90C72" w:rsidTr="00A529D2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A62A0" w:rsidRPr="00D90C72" w:rsidRDefault="00CA62A0" w:rsidP="00A529D2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A62A0" w:rsidRPr="009F4D9C" w:rsidRDefault="00CA62A0" w:rsidP="00A529D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605.150,17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A62A0" w:rsidRPr="009F4D9C" w:rsidRDefault="00CA62A0" w:rsidP="00A529D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1.046.855,1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A62A0" w:rsidRPr="009F4D9C" w:rsidRDefault="00CA62A0" w:rsidP="00A529D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</w:tr>
    </w:tbl>
    <w:p w:rsidR="00CA62A0" w:rsidRPr="00D90C72" w:rsidRDefault="00CA62A0" w:rsidP="00CA62A0">
      <w:pPr>
        <w:jc w:val="both"/>
        <w:rPr>
          <w:rFonts w:ascii="Arial" w:hAnsi="Arial" w:cs="Arial"/>
          <w:sz w:val="20"/>
        </w:rPr>
      </w:pPr>
    </w:p>
    <w:p w:rsidR="00CA62A0" w:rsidRDefault="00CA62A0" w:rsidP="00CA62A0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Eibar</w:t>
      </w:r>
      <w:proofErr w:type="spellEnd"/>
      <w:r w:rsidRPr="00D90C7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2017ko urriaren18an</w:t>
      </w:r>
    </w:p>
    <w:p w:rsidR="00CA62A0" w:rsidRDefault="00CA62A0" w:rsidP="00CA62A0">
      <w:pPr>
        <w:jc w:val="both"/>
        <w:rPr>
          <w:rFonts w:ascii="Arial" w:hAnsi="Arial" w:cs="Arial"/>
          <w:sz w:val="20"/>
        </w:rPr>
        <w:sectPr w:rsidR="00CA62A0" w:rsidSect="00580283">
          <w:footerReference w:type="default" r:id="rId4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p w:rsidR="00CA62A0" w:rsidRPr="00D90C72" w:rsidRDefault="00CA62A0" w:rsidP="00CA62A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KONTUHARTZAILETZAREN TXO</w:t>
            </w: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TENA</w:t>
            </w: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INFORME DE INTERVENCION</w:t>
            </w: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 xml:space="preserve">Zigor Eguia Lejardi, Eibarko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Udaleko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Kontuhartzailea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naizen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honek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Aurrekontuko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Gehigarriaren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laugarren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espedie</w:t>
            </w:r>
            <w:r w:rsidRPr="00FA48CF">
              <w:rPr>
                <w:rFonts w:ascii="Arial" w:hAnsi="Arial" w:cs="Arial"/>
                <w:sz w:val="22"/>
                <w:szCs w:val="22"/>
              </w:rPr>
              <w:t>n</w:t>
            </w:r>
            <w:r w:rsidRPr="00FA48CF">
              <w:rPr>
                <w:rFonts w:ascii="Arial" w:hAnsi="Arial" w:cs="Arial"/>
                <w:sz w:val="22"/>
                <w:szCs w:val="22"/>
              </w:rPr>
              <w:t>teari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buruz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honako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hau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esan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dut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diren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eragiketak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daitezkeela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Gipuzkoako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Lurralde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Historikoko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Toki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Erakundeen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aurrekontuei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buruzko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abenduaren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19ko 21/2003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Foru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Arauaren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A48CF">
              <w:rPr>
                <w:rFonts w:ascii="Arial" w:hAnsi="Arial" w:cs="Arial"/>
                <w:sz w:val="22"/>
                <w:szCs w:val="22"/>
              </w:rPr>
              <w:t>.a</w:t>
            </w:r>
            <w:r w:rsidRPr="00FA48CF">
              <w:rPr>
                <w:rFonts w:ascii="Arial" w:hAnsi="Arial" w:cs="Arial"/>
                <w:sz w:val="22"/>
                <w:szCs w:val="22"/>
              </w:rPr>
              <w:t>r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tikuluak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dioena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bete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egiten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delako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tramitazioari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dagokionez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, eta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finantzaketarako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adina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baliabide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d</w:t>
            </w:r>
            <w:r w:rsidRPr="00FA48CF">
              <w:rPr>
                <w:rFonts w:ascii="Arial" w:hAnsi="Arial" w:cs="Arial"/>
                <w:sz w:val="22"/>
                <w:szCs w:val="22"/>
              </w:rPr>
              <w:t>a</w:t>
            </w:r>
            <w:r w:rsidRPr="00FA48CF">
              <w:rPr>
                <w:rFonts w:ascii="Arial" w:hAnsi="Arial" w:cs="Arial"/>
                <w:sz w:val="22"/>
                <w:szCs w:val="22"/>
              </w:rPr>
              <w:t>goelako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 xml:space="preserve">En relación con el </w:t>
            </w:r>
            <w:r>
              <w:rPr>
                <w:rFonts w:ascii="Arial" w:hAnsi="Arial" w:cs="Arial"/>
                <w:sz w:val="22"/>
                <w:szCs w:val="22"/>
              </w:rPr>
              <w:t>Cuarto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 Expediente de Créditos Adicionales del Presupuesto Mun</w:t>
            </w:r>
            <w:r w:rsidRPr="00FA48CF">
              <w:rPr>
                <w:rFonts w:ascii="Arial" w:hAnsi="Arial" w:cs="Arial"/>
                <w:sz w:val="22"/>
                <w:szCs w:val="22"/>
              </w:rPr>
              <w:t>i</w:t>
            </w:r>
            <w:r w:rsidRPr="00FA48CF">
              <w:rPr>
                <w:rFonts w:ascii="Arial" w:hAnsi="Arial" w:cs="Arial"/>
                <w:sz w:val="22"/>
                <w:szCs w:val="22"/>
              </w:rPr>
              <w:t>cipal que se tramita, el Interventor de Fondos de este Ayuntamiento D. Zigor Eguia Lejardi, hace constar que las operaciones c</w:t>
            </w:r>
            <w:r w:rsidRPr="00FA48CF">
              <w:rPr>
                <w:rFonts w:ascii="Arial" w:hAnsi="Arial" w:cs="Arial"/>
                <w:sz w:val="22"/>
                <w:szCs w:val="22"/>
              </w:rPr>
              <w:t>o</w:t>
            </w:r>
            <w:r w:rsidRPr="00FA48CF">
              <w:rPr>
                <w:rFonts w:ascii="Arial" w:hAnsi="Arial" w:cs="Arial"/>
                <w:sz w:val="22"/>
                <w:szCs w:val="22"/>
              </w:rPr>
              <w:t>rrespondientes pueden llevarse a cabo al cumplirse con los requisitos establecidos en el artículo 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FA48CF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FA48CF">
              <w:rPr>
                <w:rFonts w:ascii="Arial" w:hAnsi="Arial" w:cs="Arial"/>
                <w:sz w:val="22"/>
                <w:szCs w:val="22"/>
              </w:rPr>
              <w:t xml:space="preserve"> 21/2003 de 19 de diciembre, Pr</w:t>
            </w:r>
            <w:r w:rsidRPr="00FA48CF">
              <w:rPr>
                <w:rFonts w:ascii="Arial" w:hAnsi="Arial" w:cs="Arial"/>
                <w:sz w:val="22"/>
                <w:szCs w:val="22"/>
              </w:rPr>
              <w:t>e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supuestaria de las Entidades Locales del Territorio Histórico de </w:t>
            </w: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Gipuzkoa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 en cuanto a su tramitación se refiere, y contar con recu</w:t>
            </w:r>
            <w:r w:rsidRPr="00FA48CF">
              <w:rPr>
                <w:rFonts w:ascii="Arial" w:hAnsi="Arial" w:cs="Arial"/>
                <w:sz w:val="22"/>
                <w:szCs w:val="22"/>
              </w:rPr>
              <w:t>r</w:t>
            </w:r>
            <w:r w:rsidRPr="00FA48CF">
              <w:rPr>
                <w:rFonts w:ascii="Arial" w:hAnsi="Arial" w:cs="Arial"/>
                <w:sz w:val="22"/>
                <w:szCs w:val="22"/>
              </w:rPr>
              <w:t>sos suficientes para su financiación.</w:t>
            </w: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Eibar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 xml:space="preserve">, 2017ko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urriaren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18an</w:t>
            </w: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48CF">
              <w:rPr>
                <w:rFonts w:ascii="Arial" w:hAnsi="Arial" w:cs="Arial"/>
                <w:sz w:val="22"/>
                <w:szCs w:val="22"/>
              </w:rPr>
              <w:t>Eibar</w:t>
            </w:r>
            <w:proofErr w:type="spellEnd"/>
            <w:r w:rsidRPr="00FA48C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18 de octubre de 2017</w:t>
            </w: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A0" w:rsidRPr="00FA48CF" w:rsidTr="00A529D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A62A0" w:rsidRPr="00FA48CF" w:rsidRDefault="00CA62A0" w:rsidP="00A529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A62A0" w:rsidRPr="00FA48CF" w:rsidRDefault="00CA62A0" w:rsidP="00A529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62A0" w:rsidRPr="00D90C72" w:rsidRDefault="00CA62A0" w:rsidP="00CA62A0">
      <w:pPr>
        <w:rPr>
          <w:rFonts w:ascii="Arial" w:hAnsi="Arial" w:cs="Arial"/>
          <w:sz w:val="20"/>
        </w:rPr>
      </w:pPr>
    </w:p>
    <w:p w:rsidR="00CA62A0" w:rsidRPr="00614C95" w:rsidRDefault="00CA62A0" w:rsidP="00CA62A0">
      <w:pPr>
        <w:jc w:val="both"/>
        <w:rPr>
          <w:rFonts w:ascii="Arial" w:hAnsi="Arial" w:cs="Arial"/>
          <w:sz w:val="22"/>
          <w:szCs w:val="22"/>
        </w:rPr>
      </w:pPr>
      <w:r w:rsidRPr="00D90C72">
        <w:rPr>
          <w:rFonts w:ascii="Arial" w:hAnsi="Arial" w:cs="Arial"/>
          <w:sz w:val="20"/>
        </w:rPr>
        <w:br w:type="page"/>
      </w:r>
    </w:p>
    <w:p w:rsidR="00CA62A0" w:rsidRDefault="00CA62A0" w:rsidP="00CA62A0">
      <w:pPr>
        <w:rPr>
          <w:sz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13563" w:rsidRDefault="00CA62A0" w:rsidP="00A529D2">
            <w:pPr>
              <w:pStyle w:val="Ttulo1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</w:rPr>
              <w:t>ALKATETZAREN PROPOSAMENA</w:t>
            </w:r>
          </w:p>
        </w:tc>
        <w:tc>
          <w:tcPr>
            <w:tcW w:w="4751" w:type="dxa"/>
          </w:tcPr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PROPUESTA DE ALCALDIA</w:t>
            </w:r>
          </w:p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751" w:type="dxa"/>
          </w:tcPr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17KO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UDAL AURREKONTUKO KR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DITU GEHIGARRIEN </w:t>
            </w:r>
            <w:r>
              <w:rPr>
                <w:rFonts w:ascii="Arial" w:hAnsi="Arial" w:cs="Arial"/>
                <w:b/>
                <w:sz w:val="22"/>
                <w:u w:val="single"/>
              </w:rPr>
              <w:t>LAUGARREN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S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PEDIENTEA</w:t>
            </w:r>
          </w:p>
        </w:tc>
        <w:tc>
          <w:tcPr>
            <w:tcW w:w="4751" w:type="dxa"/>
          </w:tcPr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CUARTO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EXPEDIENTE DE CREDITOS ADICIONALES DEL PRESUPUESTO MUNIC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I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PAL 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17</w:t>
            </w:r>
          </w:p>
        </w:tc>
      </w:tr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13563">
              <w:rPr>
                <w:rFonts w:ascii="Arial" w:hAnsi="Arial" w:cs="Arial"/>
                <w:sz w:val="22"/>
              </w:rPr>
              <w:t>Gipuzkoako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Lurralde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Historikoko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Toki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Erakundeen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aurrekontuei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buruzko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abe</w:t>
            </w:r>
            <w:r w:rsidRPr="00413563">
              <w:rPr>
                <w:rFonts w:ascii="Arial" w:hAnsi="Arial" w:cs="Arial"/>
                <w:sz w:val="22"/>
              </w:rPr>
              <w:t>n</w:t>
            </w:r>
            <w:r w:rsidRPr="00413563">
              <w:rPr>
                <w:rFonts w:ascii="Arial" w:hAnsi="Arial" w:cs="Arial"/>
                <w:sz w:val="22"/>
              </w:rPr>
              <w:t>duaren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19ko 21/2003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Foru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Arauaren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3</w:t>
            </w:r>
            <w:r>
              <w:rPr>
                <w:rFonts w:ascii="Arial" w:hAnsi="Arial" w:cs="Arial"/>
                <w:sz w:val="22"/>
              </w:rPr>
              <w:t xml:space="preserve">4.artikuluak </w:t>
            </w:r>
            <w:proofErr w:type="spellStart"/>
            <w:r>
              <w:rPr>
                <w:rFonts w:ascii="Arial" w:hAnsi="Arial" w:cs="Arial"/>
                <w:sz w:val="22"/>
              </w:rPr>
              <w:t>dioenari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jarraituz</w:t>
            </w:r>
            <w:proofErr w:type="spellEnd"/>
            <w:r>
              <w:rPr>
                <w:rFonts w:ascii="Arial" w:hAnsi="Arial" w:cs="Arial"/>
                <w:sz w:val="22"/>
              </w:rPr>
              <w:t>; eta</w:t>
            </w:r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ondoren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pat</w:t>
            </w:r>
            <w:r>
              <w:rPr>
                <w:rFonts w:ascii="Arial" w:hAnsi="Arial" w:cs="Arial"/>
                <w:sz w:val="22"/>
              </w:rPr>
              <w:t>uko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diren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kontzeptu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hauei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dagozkien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ga</w:t>
            </w:r>
            <w:r w:rsidRPr="00413563">
              <w:rPr>
                <w:rFonts w:ascii="Arial" w:hAnsi="Arial" w:cs="Arial"/>
                <w:sz w:val="22"/>
              </w:rPr>
              <w:t>s</w:t>
            </w:r>
            <w:r w:rsidRPr="00413563">
              <w:rPr>
                <w:rFonts w:ascii="Arial" w:hAnsi="Arial" w:cs="Arial"/>
                <w:sz w:val="22"/>
              </w:rPr>
              <w:t>tuak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egiteko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premia eta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larritasuna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goenez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hauxe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proposatzen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dut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Udal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>rrekontuko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Kreditu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Gehigarrien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laugarren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espedientea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aipatzen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diren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zenbatekoetan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onartzea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>, 20</w:t>
            </w:r>
            <w:r>
              <w:rPr>
                <w:rFonts w:ascii="Arial" w:hAnsi="Arial" w:cs="Arial"/>
                <w:sz w:val="22"/>
              </w:rPr>
              <w:t>17ko</w:t>
            </w:r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Udal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urrekontuaren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partidetan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izendatutako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kredituak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ez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baitira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behar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best</w:t>
            </w:r>
            <w:r w:rsidRPr="00413563">
              <w:rPr>
                <w:rFonts w:ascii="Arial" w:hAnsi="Arial" w:cs="Arial"/>
                <w:sz w:val="22"/>
              </w:rPr>
              <w:t>e</w:t>
            </w:r>
            <w:r w:rsidRPr="00413563">
              <w:rPr>
                <w:rFonts w:ascii="Arial" w:hAnsi="Arial" w:cs="Arial"/>
                <w:sz w:val="22"/>
              </w:rPr>
              <w:t>koak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51" w:type="dxa"/>
          </w:tcPr>
          <w:p w:rsidR="00CA62A0" w:rsidRPr="00413563" w:rsidRDefault="00CA62A0" w:rsidP="00A529D2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De conformidad con lo dispuesto en el artíc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lo 34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13563">
                <w:rPr>
                  <w:rFonts w:ascii="Arial" w:hAnsi="Arial" w:cs="Arial"/>
                  <w:sz w:val="22"/>
                </w:rPr>
                <w:t>la Norma Foral</w:t>
              </w:r>
            </w:smartTag>
            <w:r w:rsidRPr="00413563">
              <w:rPr>
                <w:rFonts w:ascii="Arial" w:hAnsi="Arial" w:cs="Arial"/>
                <w:sz w:val="22"/>
              </w:rPr>
              <w:t xml:space="preserve"> 21/2003 de 19 de d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ciembre presupuestaria de las Entidades L</w:t>
            </w:r>
            <w:r w:rsidRPr="00413563">
              <w:rPr>
                <w:rFonts w:ascii="Arial" w:hAnsi="Arial" w:cs="Arial"/>
                <w:sz w:val="22"/>
              </w:rPr>
              <w:t>o</w:t>
            </w:r>
            <w:r w:rsidRPr="00413563">
              <w:rPr>
                <w:rFonts w:ascii="Arial" w:hAnsi="Arial" w:cs="Arial"/>
                <w:sz w:val="22"/>
              </w:rPr>
              <w:t xml:space="preserve">cales del Territorio Histórico de </w:t>
            </w:r>
            <w:proofErr w:type="spellStart"/>
            <w:r w:rsidRPr="00413563">
              <w:rPr>
                <w:rFonts w:ascii="Arial" w:hAnsi="Arial" w:cs="Arial"/>
                <w:sz w:val="22"/>
              </w:rPr>
              <w:t>Gipuzkoa</w:t>
            </w:r>
            <w:proofErr w:type="spellEnd"/>
            <w:r w:rsidRPr="00413563">
              <w:rPr>
                <w:rFonts w:ascii="Arial" w:hAnsi="Arial" w:cs="Arial"/>
                <w:sz w:val="22"/>
              </w:rPr>
              <w:t>, y considerando la neces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dad y urgencia de los gastos a realizar en los conceptos que a continuación se detallan, al ser insuficientes los créditos consignados en las correspondientes partidas del Presupuesto Municipal para el Ejercicio 20</w:t>
            </w:r>
            <w:r>
              <w:rPr>
                <w:rFonts w:ascii="Arial" w:hAnsi="Arial" w:cs="Arial"/>
                <w:sz w:val="22"/>
              </w:rPr>
              <w:t>17</w:t>
            </w:r>
            <w:r w:rsidRPr="00413563">
              <w:rPr>
                <w:rFonts w:ascii="Arial" w:hAnsi="Arial" w:cs="Arial"/>
                <w:sz w:val="22"/>
              </w:rPr>
              <w:t>, propongo la aprob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 xml:space="preserve">ción del </w:t>
            </w:r>
            <w:r>
              <w:rPr>
                <w:rFonts w:ascii="Arial" w:hAnsi="Arial" w:cs="Arial"/>
                <w:sz w:val="22"/>
              </w:rPr>
              <w:t>Cuarto</w:t>
            </w:r>
            <w:r w:rsidRPr="00413563">
              <w:rPr>
                <w:rFonts w:ascii="Arial" w:hAnsi="Arial" w:cs="Arial"/>
                <w:sz w:val="22"/>
              </w:rPr>
              <w:t xml:space="preserve"> Expediente de Créditos Adicionales del Presupuesto Municipal, cifrado en las siguientes cantid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des. :</w:t>
            </w:r>
          </w:p>
        </w:tc>
      </w:tr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13563" w:rsidRDefault="00CA62A0" w:rsidP="00A529D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CA62A0" w:rsidRPr="00413563" w:rsidRDefault="00CA62A0" w:rsidP="00A529D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A62A0" w:rsidRPr="00044AF2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CA62A0" w:rsidRPr="00044AF2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CA62A0" w:rsidRPr="00044AF2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E205B7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CA62A0" w:rsidRPr="00E205B7" w:rsidRDefault="00CA62A0" w:rsidP="00A529D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CA62A0" w:rsidRPr="00044AF2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8847F1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Default="00CA62A0" w:rsidP="00A529D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8847F1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3B1F66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  <w:u w:val="none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Finantza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aktiboak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373B2">
              <w:rPr>
                <w:rFonts w:ascii="Arial" w:hAnsi="Arial" w:cs="Arial"/>
                <w:sz w:val="20"/>
              </w:rPr>
              <w:t>441.705,00</w:t>
            </w:r>
          </w:p>
        </w:tc>
        <w:tc>
          <w:tcPr>
            <w:tcW w:w="4751" w:type="dxa"/>
          </w:tcPr>
          <w:p w:rsidR="00CA62A0" w:rsidRPr="008373B2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441.705,00</w:t>
            </w: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adina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A62A0" w:rsidRPr="00E205B7" w:rsidTr="00A529D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871" w:type="dxa"/>
          </w:tcPr>
          <w:p w:rsidR="00CA62A0" w:rsidRPr="00E205B7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CA62A0" w:rsidRPr="00E205B7" w:rsidRDefault="00CA62A0" w:rsidP="00A529D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CA62A0" w:rsidRPr="00E205B7" w:rsidTr="00A529D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71" w:type="dxa"/>
          </w:tcPr>
          <w:p w:rsidR="00CA62A0" w:rsidRPr="008847F1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Default="00CA62A0" w:rsidP="00A529D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8847F1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3B1F66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Gastuak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ondas.arrunt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0"/>
              </w:rPr>
              <w:t>zerb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8847F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28,.705,00</w:t>
            </w:r>
          </w:p>
        </w:tc>
        <w:tc>
          <w:tcPr>
            <w:tcW w:w="4751" w:type="dxa"/>
          </w:tcPr>
          <w:p w:rsidR="00CA62A0" w:rsidRPr="003B1F66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2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Gtos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en</w:t>
            </w:r>
            <w:proofErr w:type="gramEnd"/>
            <w:r>
              <w:rPr>
                <w:rFonts w:ascii="Arial" w:hAnsi="Arial" w:cs="Arial"/>
                <w:sz w:val="20"/>
                <w:u w:val="none"/>
              </w:rPr>
              <w:t xml:space="preserve"> b.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corr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serv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>.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28.705,00</w:t>
            </w: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3B1F66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Kreditu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globala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</w:rPr>
              <w:t>best.ust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8847F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300.000,00</w:t>
            </w:r>
          </w:p>
        </w:tc>
        <w:tc>
          <w:tcPr>
            <w:tcW w:w="4751" w:type="dxa"/>
          </w:tcPr>
          <w:p w:rsidR="00CA62A0" w:rsidRPr="003B1F66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5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Crédito global 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otr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>. Impr.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300.000,00</w:t>
            </w: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3B1F66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Inbertsio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errealak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8847F1">
              <w:rPr>
                <w:rFonts w:ascii="Arial" w:hAnsi="Arial" w:cs="Arial"/>
                <w:sz w:val="20"/>
              </w:rPr>
              <w:tab/>
            </w:r>
            <w:r w:rsidRPr="008373B2">
              <w:rPr>
                <w:rFonts w:ascii="Arial" w:hAnsi="Arial" w:cs="Arial"/>
                <w:sz w:val="20"/>
                <w:u w:val="single"/>
              </w:rPr>
              <w:t>113.000,00</w:t>
            </w:r>
          </w:p>
        </w:tc>
        <w:tc>
          <w:tcPr>
            <w:tcW w:w="4751" w:type="dxa"/>
          </w:tcPr>
          <w:p w:rsidR="00CA62A0" w:rsidRPr="003B1F66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6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Inversiones reales</w:t>
            </w:r>
            <w:r>
              <w:rPr>
                <w:rFonts w:ascii="Arial" w:hAnsi="Arial" w:cs="Arial"/>
                <w:sz w:val="20"/>
              </w:rPr>
              <w:tab/>
            </w:r>
            <w:r w:rsidRPr="008373B2">
              <w:rPr>
                <w:rFonts w:ascii="Arial" w:hAnsi="Arial" w:cs="Arial"/>
                <w:sz w:val="20"/>
              </w:rPr>
              <w:t>13.000,00</w:t>
            </w:r>
          </w:p>
        </w:tc>
      </w:tr>
      <w:tr w:rsidR="00CA62A0" w:rsidRPr="008847F1" w:rsidTr="00A529D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Kredituen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</w:tr>
    </w:tbl>
    <w:p w:rsidR="00CA62A0" w:rsidRPr="00D90C72" w:rsidRDefault="00CA62A0" w:rsidP="00CA62A0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E67FA" w:rsidRDefault="00CA62A0" w:rsidP="00A529D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proofErr w:type="spellStart"/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>Eibarren</w:t>
            </w:r>
            <w:proofErr w:type="spellEnd"/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2017ko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urriaren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18an</w:t>
            </w:r>
          </w:p>
        </w:tc>
        <w:tc>
          <w:tcPr>
            <w:tcW w:w="4751" w:type="dxa"/>
          </w:tcPr>
          <w:p w:rsidR="00CA62A0" w:rsidRPr="004E67FA" w:rsidRDefault="00CA62A0" w:rsidP="00A529D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proofErr w:type="spellStart"/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>Eibar</w:t>
            </w:r>
            <w:proofErr w:type="spellEnd"/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18 de octubre de 2017</w:t>
            </w:r>
          </w:p>
        </w:tc>
      </w:tr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E67FA" w:rsidRDefault="00CA62A0" w:rsidP="00A529D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CA62A0" w:rsidRPr="004E67FA" w:rsidRDefault="00CA62A0" w:rsidP="00A529D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E67FA" w:rsidRDefault="00CA62A0" w:rsidP="00A529D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CA62A0" w:rsidRPr="004E67FA" w:rsidRDefault="00CA62A0" w:rsidP="00A529D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CA62A0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4E67FA" w:rsidRDefault="00CA62A0" w:rsidP="00A529D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CA62A0" w:rsidRPr="004E67FA" w:rsidRDefault="00CA62A0" w:rsidP="00A529D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CA62A0" w:rsidRDefault="00CA62A0" w:rsidP="00CA62A0"/>
    <w:p w:rsidR="00CA62A0" w:rsidRPr="00D90C72" w:rsidRDefault="00CA62A0" w:rsidP="00CA62A0">
      <w:pPr>
        <w:rPr>
          <w:rFonts w:ascii="Arial" w:hAnsi="Arial" w:cs="Arial"/>
          <w:sz w:val="20"/>
        </w:rPr>
      </w:pPr>
    </w:p>
    <w:p w:rsidR="00CA62A0" w:rsidRPr="00044AF2" w:rsidRDefault="00CA62A0" w:rsidP="00CA62A0"/>
    <w:p w:rsidR="00CA62A0" w:rsidRDefault="00CA62A0" w:rsidP="00CA6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A62A0" w:rsidRPr="005A5C49" w:rsidTr="00A529D2">
        <w:tc>
          <w:tcPr>
            <w:tcW w:w="4871" w:type="dxa"/>
          </w:tcPr>
          <w:p w:rsidR="00CA62A0" w:rsidRPr="005A5C49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2017ko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Udal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Aurrekontuko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Kreditu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Gehigarrien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lau</w:t>
            </w:r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garren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espedientea</w:t>
            </w:r>
            <w:proofErr w:type="spellEnd"/>
          </w:p>
        </w:tc>
        <w:tc>
          <w:tcPr>
            <w:tcW w:w="4751" w:type="dxa"/>
          </w:tcPr>
          <w:p w:rsidR="00CA62A0" w:rsidRPr="005A5C49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Cuarto </w:t>
            </w:r>
            <w:r w:rsidRPr="005A5C49">
              <w:rPr>
                <w:rFonts w:ascii="Arial" w:hAnsi="Arial" w:cs="Arial"/>
                <w:sz w:val="22"/>
                <w:szCs w:val="22"/>
                <w:u w:val="single"/>
              </w:rPr>
              <w:t>expediente de Créditos Adicionales del Presupuesto Municipal 2017</w:t>
            </w:r>
          </w:p>
        </w:tc>
      </w:tr>
      <w:tr w:rsidR="00CA62A0" w:rsidRPr="005A5C49" w:rsidTr="00A529D2">
        <w:tc>
          <w:tcPr>
            <w:tcW w:w="4871" w:type="dxa"/>
          </w:tcPr>
          <w:p w:rsidR="00CA62A0" w:rsidRPr="005A5C49" w:rsidRDefault="00CA62A0" w:rsidP="00A529D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A62A0" w:rsidRPr="005A5C49" w:rsidRDefault="00CA62A0" w:rsidP="00A529D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A0" w:rsidRPr="005A5C49" w:rsidTr="00A529D2">
        <w:tc>
          <w:tcPr>
            <w:tcW w:w="4871" w:type="dxa"/>
          </w:tcPr>
          <w:p w:rsidR="00CA62A0" w:rsidRPr="005A5C49" w:rsidRDefault="00CA62A0" w:rsidP="00A529D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 xml:space="preserve">2017.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jardunaldiko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Aurrekontuari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dagozkion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partidetan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izendatutako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kredituak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urriak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izatera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ondoren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zehazten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diren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kontzeptuengatik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diren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gastuak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presakotzat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premiazkotzat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hartu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dira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51" w:type="dxa"/>
          </w:tcPr>
          <w:p w:rsidR="00CA62A0" w:rsidRPr="005A5C49" w:rsidRDefault="00CA62A0" w:rsidP="00A529D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 xml:space="preserve">Al ser insuficientes los créditos consignados en las correspondientes partidas del Presupuesto Municipal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A5C49">
              <w:rPr>
                <w:rFonts w:ascii="Arial" w:hAnsi="Arial" w:cs="Arial"/>
                <w:sz w:val="22"/>
                <w:szCs w:val="22"/>
              </w:rPr>
              <w:t>el Ejercicio 2017; se considera la necesidad y urgencia de los gastos a realizar en los conceptos que se detallan.</w:t>
            </w:r>
          </w:p>
        </w:tc>
      </w:tr>
      <w:tr w:rsidR="00CA62A0" w:rsidRPr="005A5C49" w:rsidTr="00A529D2">
        <w:tc>
          <w:tcPr>
            <w:tcW w:w="4871" w:type="dxa"/>
          </w:tcPr>
          <w:p w:rsidR="00CA62A0" w:rsidRPr="005A5C49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Aurrekontuaren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laugarren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espedientearen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inguruan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alkateak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duen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proposamena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eta,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espediente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horren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inguruan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kontu-hartzaileak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egindako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txostena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ikusita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4751" w:type="dxa"/>
          </w:tcPr>
          <w:p w:rsidR="00CA62A0" w:rsidRPr="005A5C49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 xml:space="preserve">Vistos, la propuesta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lcaldía sobre el </w:t>
            </w:r>
            <w:r>
              <w:rPr>
                <w:rFonts w:ascii="Arial" w:hAnsi="Arial" w:cs="Arial"/>
                <w:sz w:val="22"/>
                <w:szCs w:val="22"/>
              </w:rPr>
              <w:t xml:space="preserve">cuarto </w:t>
            </w:r>
            <w:r w:rsidRPr="005A5C49">
              <w:rPr>
                <w:rFonts w:ascii="Arial" w:hAnsi="Arial" w:cs="Arial"/>
                <w:sz w:val="22"/>
                <w:szCs w:val="22"/>
              </w:rPr>
              <w:t>expediente de créditos adicionales del Presupue</w:t>
            </w:r>
            <w:r>
              <w:rPr>
                <w:rFonts w:ascii="Arial" w:hAnsi="Arial" w:cs="Arial"/>
                <w:sz w:val="22"/>
                <w:szCs w:val="22"/>
              </w:rPr>
              <w:t>sto Municipal y el informe del i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nterventor sobre el expediente, </w:t>
            </w:r>
          </w:p>
        </w:tc>
      </w:tr>
      <w:tr w:rsidR="00CA62A0" w:rsidRPr="005A5C49" w:rsidTr="00A529D2">
        <w:tc>
          <w:tcPr>
            <w:tcW w:w="4871" w:type="dxa"/>
          </w:tcPr>
          <w:p w:rsidR="00CA62A0" w:rsidRPr="005A5C49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Kontu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Ogasun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Ondare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Lan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batzordeak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proposamena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bozkatu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zuen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Hona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hemen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bozketaren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emaitza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aldeko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botoak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4 (Miguel de los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Toyos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Alberto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Albistegui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Patricia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Arrizabalaga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eta</w:t>
            </w:r>
            <w:r>
              <w:rPr>
                <w:rFonts w:ascii="Arial" w:hAnsi="Arial" w:cs="Arial"/>
                <w:sz w:val="22"/>
                <w:szCs w:val="22"/>
              </w:rPr>
              <w:t xml:space="preserve"> Jon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Iraola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);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abstentzioak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5 (Gorka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Errasti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Ana Francisca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Astigarraga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Elena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Ibañez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Eva Juez eta, Mª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Jesus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Aguirre). Horren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ondorioz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Aurrekontuko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laugarren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espedientea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onartzea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eskatu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dio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Osoko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bilkurari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honako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zenbateko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hauek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dituena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1" w:type="dxa"/>
          </w:tcPr>
          <w:p w:rsidR="00CA62A0" w:rsidRPr="005A5C49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C49">
              <w:rPr>
                <w:rFonts w:ascii="Arial" w:hAnsi="Arial" w:cs="Arial"/>
                <w:sz w:val="22"/>
                <w:szCs w:val="22"/>
              </w:rPr>
              <w:t xml:space="preserve">A continuación la comisión de trabajo de Cuentas, Hacienda y Patrimonio procede a la votación de la propuesta con los siguientes resultados: 4 votos a favor </w:t>
            </w:r>
            <w:r>
              <w:rPr>
                <w:rFonts w:ascii="Arial" w:hAnsi="Arial" w:cs="Arial"/>
                <w:sz w:val="22"/>
                <w:szCs w:val="22"/>
              </w:rPr>
              <w:t>(Miguel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Toyos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Alberto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Albístegui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Patricia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Arrizabalaga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, y</w:t>
            </w:r>
            <w:r>
              <w:rPr>
                <w:rFonts w:ascii="Arial" w:hAnsi="Arial" w:cs="Arial"/>
                <w:sz w:val="22"/>
                <w:szCs w:val="22"/>
              </w:rPr>
              <w:t xml:space="preserve"> Jon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Iraola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5C49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y 5 abstenciones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 (Gorka </w:t>
            </w:r>
            <w:proofErr w:type="spellStart"/>
            <w:r w:rsidRPr="005A5C49">
              <w:rPr>
                <w:rFonts w:ascii="Arial" w:hAnsi="Arial" w:cs="Arial"/>
                <w:sz w:val="22"/>
                <w:szCs w:val="22"/>
              </w:rPr>
              <w:t>Errasti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Ana Francisca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Astigarraga</w:t>
            </w:r>
            <w:proofErr w:type="spellEnd"/>
            <w:r w:rsidRPr="005A5C49">
              <w:rPr>
                <w:rFonts w:ascii="Arial" w:hAnsi="Arial" w:cs="Arial"/>
                <w:sz w:val="22"/>
                <w:szCs w:val="22"/>
              </w:rPr>
              <w:t>, E</w:t>
            </w:r>
            <w:r>
              <w:rPr>
                <w:rFonts w:ascii="Arial" w:hAnsi="Arial" w:cs="Arial"/>
                <w:sz w:val="22"/>
                <w:szCs w:val="22"/>
              </w:rPr>
              <w:t xml:space="preserve">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Ibañez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Eva Juez y, Mª Jesú</w:t>
            </w:r>
            <w:r w:rsidRPr="005A5C49">
              <w:rPr>
                <w:rFonts w:ascii="Arial" w:hAnsi="Arial" w:cs="Arial"/>
                <w:sz w:val="22"/>
                <w:szCs w:val="22"/>
              </w:rPr>
              <w:t xml:space="preserve">s Aguirre), en consecuencia propone al Pleno Municipal la aprobación del </w:t>
            </w:r>
            <w:r>
              <w:rPr>
                <w:rFonts w:ascii="Arial" w:hAnsi="Arial" w:cs="Arial"/>
                <w:sz w:val="22"/>
                <w:szCs w:val="22"/>
              </w:rPr>
              <w:t>cuarto expediente de C</w:t>
            </w:r>
            <w:r w:rsidRPr="005A5C49">
              <w:rPr>
                <w:rFonts w:ascii="Arial" w:hAnsi="Arial" w:cs="Arial"/>
                <w:sz w:val="22"/>
                <w:szCs w:val="22"/>
              </w:rPr>
              <w:t>réditos Adicionales del Presupuesto Municipal cifrado en las siguientes cantidades:</w:t>
            </w:r>
          </w:p>
        </w:tc>
      </w:tr>
    </w:tbl>
    <w:p w:rsidR="00CA62A0" w:rsidRDefault="00CA62A0" w:rsidP="00CA62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A62A0" w:rsidRPr="00044AF2" w:rsidTr="00A529D2">
        <w:tc>
          <w:tcPr>
            <w:tcW w:w="487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CA62A0" w:rsidRPr="00044AF2" w:rsidTr="00A529D2">
        <w:tc>
          <w:tcPr>
            <w:tcW w:w="487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CA62A0" w:rsidRPr="00044AF2" w:rsidTr="00A529D2">
        <w:tc>
          <w:tcPr>
            <w:tcW w:w="4871" w:type="dxa"/>
          </w:tcPr>
          <w:p w:rsidR="00CA62A0" w:rsidRPr="00E205B7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CA62A0" w:rsidRPr="00E205B7" w:rsidRDefault="00CA62A0" w:rsidP="00A529D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CA62A0" w:rsidRPr="00044AF2" w:rsidTr="00A529D2">
        <w:tc>
          <w:tcPr>
            <w:tcW w:w="4871" w:type="dxa"/>
          </w:tcPr>
          <w:p w:rsidR="00CA62A0" w:rsidRPr="008847F1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Default="00CA62A0" w:rsidP="00A529D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lastRenderedPageBreak/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CA62A0" w:rsidRPr="008847F1" w:rsidTr="00A529D2">
        <w:tc>
          <w:tcPr>
            <w:tcW w:w="4871" w:type="dxa"/>
          </w:tcPr>
          <w:p w:rsidR="00CA62A0" w:rsidRPr="003B1F66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  <w:u w:val="none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Finantza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aktiboak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373B2">
              <w:rPr>
                <w:rFonts w:ascii="Arial" w:hAnsi="Arial" w:cs="Arial"/>
                <w:sz w:val="20"/>
              </w:rPr>
              <w:t>441.705,00</w:t>
            </w:r>
          </w:p>
        </w:tc>
        <w:tc>
          <w:tcPr>
            <w:tcW w:w="4751" w:type="dxa"/>
          </w:tcPr>
          <w:p w:rsidR="00CA62A0" w:rsidRPr="008373B2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441.705,00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adina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A62A0" w:rsidRPr="00E205B7" w:rsidTr="00A529D2">
        <w:trPr>
          <w:trHeight w:val="149"/>
        </w:trPr>
        <w:tc>
          <w:tcPr>
            <w:tcW w:w="4871" w:type="dxa"/>
          </w:tcPr>
          <w:p w:rsidR="00CA62A0" w:rsidRPr="00E205B7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CA62A0" w:rsidRPr="00E205B7" w:rsidRDefault="00CA62A0" w:rsidP="00A529D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CA62A0" w:rsidRPr="00E205B7" w:rsidTr="00A529D2">
        <w:trPr>
          <w:trHeight w:val="240"/>
        </w:trPr>
        <w:tc>
          <w:tcPr>
            <w:tcW w:w="4871" w:type="dxa"/>
          </w:tcPr>
          <w:p w:rsidR="00CA62A0" w:rsidRPr="008847F1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Default="00CA62A0" w:rsidP="00A529D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62A0" w:rsidRPr="008847F1" w:rsidTr="00A529D2">
        <w:tc>
          <w:tcPr>
            <w:tcW w:w="4871" w:type="dxa"/>
          </w:tcPr>
          <w:p w:rsidR="00CA62A0" w:rsidRPr="003B1F66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Gastuak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ondas.arrunt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0"/>
              </w:rPr>
              <w:t>zerb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8847F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28,.705,00</w:t>
            </w:r>
          </w:p>
        </w:tc>
        <w:tc>
          <w:tcPr>
            <w:tcW w:w="4751" w:type="dxa"/>
          </w:tcPr>
          <w:p w:rsidR="00CA62A0" w:rsidRPr="003B1F66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2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Gtos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en</w:t>
            </w:r>
            <w:proofErr w:type="gramEnd"/>
            <w:r>
              <w:rPr>
                <w:rFonts w:ascii="Arial" w:hAnsi="Arial" w:cs="Arial"/>
                <w:sz w:val="20"/>
                <w:u w:val="none"/>
              </w:rPr>
              <w:t xml:space="preserve"> b.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corr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serv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>.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28.705,00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3B1F66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Kreditu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globala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</w:rPr>
              <w:t>best.ust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8847F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300.000,00</w:t>
            </w:r>
          </w:p>
        </w:tc>
        <w:tc>
          <w:tcPr>
            <w:tcW w:w="4751" w:type="dxa"/>
          </w:tcPr>
          <w:p w:rsidR="00CA62A0" w:rsidRPr="003B1F66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5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Crédito global 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otr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>. Impr.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300.000,00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3B1F66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Inbertsio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errealak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r w:rsidRPr="008373B2">
              <w:rPr>
                <w:rFonts w:ascii="Arial" w:hAnsi="Arial" w:cs="Arial"/>
                <w:sz w:val="20"/>
                <w:u w:val="single"/>
              </w:rPr>
              <w:t>113.000,00</w:t>
            </w:r>
          </w:p>
        </w:tc>
        <w:tc>
          <w:tcPr>
            <w:tcW w:w="4751" w:type="dxa"/>
          </w:tcPr>
          <w:p w:rsidR="00CA62A0" w:rsidRPr="003B1F66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6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Inversiones reales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373B2">
              <w:rPr>
                <w:rFonts w:ascii="Arial" w:hAnsi="Arial" w:cs="Arial"/>
                <w:sz w:val="20"/>
              </w:rPr>
              <w:t>113.000,00</w:t>
            </w:r>
          </w:p>
        </w:tc>
      </w:tr>
      <w:tr w:rsidR="00CA62A0" w:rsidRPr="008847F1" w:rsidTr="00A529D2">
        <w:trPr>
          <w:trHeight w:val="270"/>
        </w:trPr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Kredituen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</w:tr>
      <w:tr w:rsidR="00CA62A0" w:rsidRPr="00CC6D1A" w:rsidTr="00A529D2">
        <w:tc>
          <w:tcPr>
            <w:tcW w:w="4871" w:type="dxa"/>
          </w:tcPr>
          <w:p w:rsidR="00CA62A0" w:rsidRPr="00213399" w:rsidRDefault="00CA62A0" w:rsidP="00A529D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CA62A0" w:rsidRPr="00213399" w:rsidRDefault="00CA62A0" w:rsidP="00A529D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CA62A0" w:rsidRPr="004201C9" w:rsidTr="00A529D2">
        <w:tc>
          <w:tcPr>
            <w:tcW w:w="4871" w:type="dxa"/>
          </w:tcPr>
          <w:p w:rsidR="00CA62A0" w:rsidRPr="00213399" w:rsidRDefault="00CA62A0" w:rsidP="00A529D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Kreditu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gehigarrien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espediente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hau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Gipuzkoako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Aldizkari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Ofizialean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eman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behar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da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argitara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jendea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jakinaren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gainean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gera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dadin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4751" w:type="dxa"/>
          </w:tcPr>
          <w:p w:rsidR="00CA62A0" w:rsidRPr="00213399" w:rsidRDefault="00CA62A0" w:rsidP="00A529D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Asimismo el presente expediente de créditos adicionales, deberá publicarse en el Boletín Oficial de </w:t>
            </w:r>
            <w:proofErr w:type="spellStart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>Gipuzkoa</w:t>
            </w:r>
            <w:proofErr w:type="spellEnd"/>
            <w:r w:rsidRPr="00213399">
              <w:rPr>
                <w:rFonts w:ascii="Arial" w:hAnsi="Arial" w:cs="Arial"/>
                <w:sz w:val="22"/>
                <w:szCs w:val="22"/>
                <w:u w:val="none"/>
              </w:rPr>
              <w:t xml:space="preserve"> para su información pública.</w:t>
            </w:r>
          </w:p>
        </w:tc>
      </w:tr>
      <w:tr w:rsidR="00CA62A0" w:rsidRPr="004201C9" w:rsidTr="00A529D2">
        <w:tc>
          <w:tcPr>
            <w:tcW w:w="4871" w:type="dxa"/>
          </w:tcPr>
          <w:p w:rsidR="00CA62A0" w:rsidRPr="00213399" w:rsidRDefault="00CA62A0" w:rsidP="00A529D2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CA62A0" w:rsidRPr="00213399" w:rsidRDefault="00CA62A0" w:rsidP="00A529D2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CA62A0" w:rsidRPr="00423BBE" w:rsidRDefault="00CA62A0" w:rsidP="00CA62A0">
      <w:pPr>
        <w:jc w:val="both"/>
      </w:pPr>
      <w:r w:rsidRPr="00C95CEB">
        <w:rPr>
          <w:sz w:val="18"/>
          <w:szCs w:val="18"/>
        </w:rPr>
        <w:br w:type="page"/>
      </w:r>
    </w:p>
    <w:tbl>
      <w:tblPr>
        <w:tblW w:w="9963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38"/>
        <w:gridCol w:w="4925"/>
      </w:tblGrid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423BBE">
              <w:rPr>
                <w:sz w:val="20"/>
              </w:rPr>
              <w:lastRenderedPageBreak/>
              <w:br w:type="page"/>
            </w:r>
            <w:r w:rsidRPr="00423BBE">
              <w:rPr>
                <w:rFonts w:ascii="Arial" w:hAnsi="Arial"/>
                <w:b/>
                <w:sz w:val="20"/>
                <w:u w:val="single"/>
              </w:rPr>
              <w:t>IRAGARKIA</w:t>
            </w: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b/>
                <w:sz w:val="20"/>
                <w:u w:val="single"/>
              </w:rPr>
              <w:t>ANUNCIO</w:t>
            </w: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Udalbatzak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r w:rsidRPr="00423BBE"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7</w:t>
            </w:r>
            <w:r w:rsidRPr="00423BBE">
              <w:rPr>
                <w:rFonts w:ascii="Arial" w:hAnsi="Arial"/>
                <w:sz w:val="20"/>
              </w:rPr>
              <w:t xml:space="preserve">ko </w:t>
            </w:r>
            <w:proofErr w:type="spellStart"/>
            <w:r>
              <w:rPr>
                <w:rFonts w:ascii="Arial" w:hAnsi="Arial"/>
                <w:sz w:val="20"/>
              </w:rPr>
              <w:t>urriaren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30ean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egindako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bi</w:t>
            </w:r>
            <w:r w:rsidRPr="00423BBE">
              <w:rPr>
                <w:rFonts w:ascii="Arial" w:hAnsi="Arial"/>
                <w:sz w:val="20"/>
              </w:rPr>
              <w:t>l</w:t>
            </w:r>
            <w:r w:rsidRPr="00423BBE">
              <w:rPr>
                <w:rFonts w:ascii="Arial" w:hAnsi="Arial"/>
                <w:sz w:val="20"/>
              </w:rPr>
              <w:t>kuran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Udal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Aurrekontuko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Kreditu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Gehigarrien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laugarren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espedientea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onartzea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baki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zuen</w:t>
            </w:r>
            <w:proofErr w:type="spellEnd"/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El Pleno</w:t>
            </w:r>
            <w:r>
              <w:rPr>
                <w:rFonts w:ascii="Arial" w:hAnsi="Arial"/>
                <w:sz w:val="20"/>
              </w:rPr>
              <w:t xml:space="preserve"> Municipal</w:t>
            </w:r>
            <w:r w:rsidRPr="00423BBE">
              <w:rPr>
                <w:rFonts w:ascii="Arial" w:hAnsi="Arial"/>
                <w:sz w:val="20"/>
              </w:rPr>
              <w:t>, en sesión celebr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da el día</w:t>
            </w:r>
            <w:r>
              <w:rPr>
                <w:rFonts w:ascii="Arial" w:hAnsi="Arial"/>
                <w:sz w:val="20"/>
              </w:rPr>
              <w:t xml:space="preserve"> 30 de octubre de 2017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acordó aprobar </w:t>
            </w:r>
            <w:r w:rsidRPr="00423BBE">
              <w:rPr>
                <w:rFonts w:ascii="Arial" w:hAnsi="Arial"/>
                <w:sz w:val="20"/>
              </w:rPr>
              <w:t xml:space="preserve">el </w:t>
            </w:r>
            <w:r>
              <w:rPr>
                <w:rFonts w:ascii="Arial" w:hAnsi="Arial"/>
                <w:sz w:val="20"/>
              </w:rPr>
              <w:t xml:space="preserve">Cuarto </w:t>
            </w:r>
            <w:r w:rsidRPr="00423BBE">
              <w:rPr>
                <w:rFonts w:ascii="Arial" w:hAnsi="Arial"/>
                <w:sz w:val="20"/>
              </w:rPr>
              <w:t>Expediente de Créditos Adicionales del Presupuesto Munic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pal.</w:t>
            </w: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Espediente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hori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jendaurrrean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jartzen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da </w:t>
            </w:r>
            <w:proofErr w:type="spellStart"/>
            <w:r w:rsidRPr="00423BBE">
              <w:rPr>
                <w:rFonts w:ascii="Arial" w:hAnsi="Arial"/>
                <w:sz w:val="20"/>
              </w:rPr>
              <w:t>ham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bost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eguneko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epean</w:t>
            </w:r>
            <w:proofErr w:type="spellEnd"/>
            <w:r w:rsidRPr="00423BBE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honako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iragarki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hau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Gipuzkoako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Aldizkari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Ofizialean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argitaratu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eta </w:t>
            </w:r>
            <w:proofErr w:type="spellStart"/>
            <w:r w:rsidRPr="00423BBE">
              <w:rPr>
                <w:rFonts w:ascii="Arial" w:hAnsi="Arial"/>
                <w:sz w:val="20"/>
              </w:rPr>
              <w:t>biharamunetik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zenbatuta</w:t>
            </w:r>
            <w:proofErr w:type="spellEnd"/>
            <w:r>
              <w:rPr>
                <w:rFonts w:ascii="Arial" w:hAnsi="Arial"/>
                <w:sz w:val="20"/>
              </w:rPr>
              <w:t>;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epe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horretan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interesatuek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espedientea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aztertu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eta </w:t>
            </w:r>
            <w:proofErr w:type="spellStart"/>
            <w:r w:rsidRPr="00423BBE">
              <w:rPr>
                <w:rFonts w:ascii="Arial" w:hAnsi="Arial"/>
                <w:sz w:val="20"/>
              </w:rPr>
              <w:t>Udalari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err</w:t>
            </w:r>
            <w:r w:rsidRPr="00423BBE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klamazioak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aurkeztu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ahal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izango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dituzte</w:t>
            </w:r>
            <w:proofErr w:type="spellEnd"/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Dicho Expediente </w:t>
            </w:r>
            <w:r>
              <w:rPr>
                <w:rFonts w:ascii="Arial" w:hAnsi="Arial"/>
                <w:sz w:val="20"/>
              </w:rPr>
              <w:t xml:space="preserve">estará </w:t>
            </w:r>
            <w:r w:rsidRPr="00423BBE">
              <w:rPr>
                <w:rFonts w:ascii="Arial" w:hAnsi="Arial"/>
                <w:sz w:val="20"/>
              </w:rPr>
              <w:t>expuesto al p</w:t>
            </w:r>
            <w:r w:rsidRPr="00423BBE">
              <w:rPr>
                <w:rFonts w:ascii="Arial" w:hAnsi="Arial"/>
                <w:sz w:val="20"/>
              </w:rPr>
              <w:t>ú</w:t>
            </w:r>
            <w:r w:rsidRPr="00423BBE">
              <w:rPr>
                <w:rFonts w:ascii="Arial" w:hAnsi="Arial"/>
                <w:sz w:val="20"/>
              </w:rPr>
              <w:t xml:space="preserve">blico </w:t>
            </w:r>
            <w:r>
              <w:rPr>
                <w:rFonts w:ascii="Arial" w:hAnsi="Arial"/>
                <w:sz w:val="20"/>
              </w:rPr>
              <w:t xml:space="preserve">en un plazo de </w:t>
            </w:r>
            <w:r w:rsidRPr="00423BBE">
              <w:rPr>
                <w:rFonts w:ascii="Arial" w:hAnsi="Arial"/>
                <w:sz w:val="20"/>
              </w:rPr>
              <w:t>quince días contad</w:t>
            </w:r>
            <w:r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 xml:space="preserve"> a partir del siguiente al de </w:t>
            </w:r>
            <w:r>
              <w:rPr>
                <w:rFonts w:ascii="Arial" w:hAnsi="Arial"/>
                <w:sz w:val="20"/>
              </w:rPr>
              <w:t xml:space="preserve">la </w:t>
            </w:r>
            <w:r w:rsidRPr="00423BBE">
              <w:rPr>
                <w:rFonts w:ascii="Arial" w:hAnsi="Arial"/>
                <w:sz w:val="20"/>
              </w:rPr>
              <w:t>inserción</w:t>
            </w:r>
            <w:r>
              <w:rPr>
                <w:rFonts w:ascii="Arial" w:hAnsi="Arial"/>
                <w:sz w:val="20"/>
              </w:rPr>
              <w:t xml:space="preserve"> del presente anuncio </w:t>
            </w:r>
            <w:r w:rsidRPr="00423BBE">
              <w:rPr>
                <w:rFonts w:ascii="Arial" w:hAnsi="Arial"/>
                <w:sz w:val="20"/>
              </w:rPr>
              <w:t xml:space="preserve">en el Boletín Oficial de </w:t>
            </w:r>
            <w:proofErr w:type="spellStart"/>
            <w:r w:rsidRPr="00423BBE">
              <w:rPr>
                <w:rFonts w:ascii="Arial" w:hAnsi="Arial"/>
                <w:sz w:val="20"/>
              </w:rPr>
              <w:t>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</w:t>
            </w:r>
            <w:proofErr w:type="spellEnd"/>
            <w:r>
              <w:rPr>
                <w:rFonts w:ascii="Arial" w:hAnsi="Arial"/>
                <w:sz w:val="20"/>
              </w:rPr>
              <w:t xml:space="preserve">; plazo en el que </w:t>
            </w:r>
            <w:r w:rsidRPr="00423BBE">
              <w:rPr>
                <w:rFonts w:ascii="Arial" w:hAnsi="Arial"/>
                <w:sz w:val="20"/>
              </w:rPr>
              <w:t>los interesados podrán examinar</w:t>
            </w:r>
            <w:r>
              <w:rPr>
                <w:rFonts w:ascii="Arial" w:hAnsi="Arial"/>
                <w:sz w:val="20"/>
              </w:rPr>
              <w:t xml:space="preserve"> el citado documento </w:t>
            </w:r>
            <w:r w:rsidRPr="00423BBE">
              <w:rPr>
                <w:rFonts w:ascii="Arial" w:hAnsi="Arial"/>
                <w:sz w:val="20"/>
              </w:rPr>
              <w:t>y presentar las reclamaciones a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te este Ayunt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miento.</w:t>
            </w: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Udal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Aurrekontuko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Kreditu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Gehigarrien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laugarren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espedientearen</w:t>
            </w:r>
            <w:proofErr w:type="spellEnd"/>
            <w:r w:rsidRPr="00423BB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 w:cs="Arial"/>
                <w:sz w:val="20"/>
              </w:rPr>
              <w:t>agiri</w:t>
            </w:r>
            <w:proofErr w:type="spellEnd"/>
            <w:r w:rsidRPr="00423BB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 w:cs="Arial"/>
                <w:sz w:val="20"/>
              </w:rPr>
              <w:t>guztiak</w:t>
            </w:r>
            <w:proofErr w:type="spellEnd"/>
            <w:r w:rsidRPr="00423BB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Kontu-hartzailetzako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bulegoan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daude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aztergai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documentos del Cuarto Expediente de Créditos Adicionales del Presupuesto Municipal están expuestos en la oficina de Intervención.</w:t>
            </w: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Esandako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informazioaldi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hori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amaitu</w:t>
            </w:r>
            <w:proofErr w:type="spellEnd"/>
            <w:r>
              <w:rPr>
                <w:rFonts w:ascii="Arial" w:hAnsi="Arial"/>
                <w:sz w:val="20"/>
              </w:rPr>
              <w:t xml:space="preserve"> eta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423BBE">
              <w:rPr>
                <w:rFonts w:ascii="Arial" w:hAnsi="Arial"/>
                <w:sz w:val="20"/>
              </w:rPr>
              <w:t>inolako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erreklam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ziorik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aur</w:t>
            </w:r>
            <w:r>
              <w:rPr>
                <w:rFonts w:ascii="Arial" w:hAnsi="Arial"/>
                <w:sz w:val="20"/>
              </w:rPr>
              <w:t>keztu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bada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agiri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hori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behin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bet</w:t>
            </w:r>
            <w:r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onartutzat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hartuko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da, </w:t>
            </w:r>
            <w:proofErr w:type="spellStart"/>
            <w:r w:rsidRPr="00423BBE">
              <w:rPr>
                <w:rFonts w:ascii="Arial" w:hAnsi="Arial"/>
                <w:sz w:val="20"/>
              </w:rPr>
              <w:t>erabaki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berririk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hartu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harrik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gabe</w:t>
            </w:r>
            <w:proofErr w:type="spellEnd"/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Una vez transcurrido el plazo de inform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 xml:space="preserve">ción </w:t>
            </w:r>
            <w:r>
              <w:rPr>
                <w:rFonts w:ascii="Arial" w:hAnsi="Arial"/>
                <w:sz w:val="20"/>
              </w:rPr>
              <w:t xml:space="preserve">referido </w:t>
            </w:r>
            <w:r w:rsidRPr="00423BBE">
              <w:rPr>
                <w:rFonts w:ascii="Arial" w:hAnsi="Arial"/>
                <w:sz w:val="20"/>
              </w:rPr>
              <w:t>sin que se haya prod</w:t>
            </w:r>
            <w:r w:rsidRPr="00423BBE">
              <w:rPr>
                <w:rFonts w:ascii="Arial" w:hAnsi="Arial"/>
                <w:sz w:val="20"/>
              </w:rPr>
              <w:t>u</w:t>
            </w:r>
            <w:r w:rsidRPr="00423BBE">
              <w:rPr>
                <w:rFonts w:ascii="Arial" w:hAnsi="Arial"/>
                <w:sz w:val="20"/>
              </w:rPr>
              <w:t>cido reclamación alguna, se tendrá por apr</w:t>
            </w:r>
            <w:r w:rsidRPr="00423BBE"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>bado definitivamente el mencionado docume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to, sin necesidad de nuevo acuerdo.</w:t>
            </w: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Gipuzkoako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Lurralde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Historikoko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Toki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Eraku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deen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aurrekontuei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buruzko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abenduaren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19ko 21/2003 </w:t>
            </w:r>
            <w:proofErr w:type="spellStart"/>
            <w:r w:rsidRPr="00423BBE">
              <w:rPr>
                <w:rFonts w:ascii="Arial" w:hAnsi="Arial"/>
                <w:sz w:val="20"/>
              </w:rPr>
              <w:t>Foru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Araua</w:t>
            </w:r>
            <w:r>
              <w:rPr>
                <w:rFonts w:ascii="Arial" w:hAnsi="Arial"/>
                <w:sz w:val="20"/>
              </w:rPr>
              <w:t>ren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423BBE">
              <w:rPr>
                <w:rFonts w:ascii="Arial" w:hAnsi="Arial"/>
                <w:sz w:val="20"/>
              </w:rPr>
              <w:t>15</w:t>
            </w:r>
            <w:r>
              <w:rPr>
                <w:rFonts w:ascii="Arial" w:hAnsi="Arial"/>
                <w:sz w:val="20"/>
              </w:rPr>
              <w:t>.</w:t>
            </w:r>
            <w:proofErr w:type="gramStart"/>
            <w:r w:rsidRPr="00423BBE">
              <w:rPr>
                <w:rFonts w:ascii="Arial" w:hAnsi="Arial"/>
                <w:sz w:val="20"/>
              </w:rPr>
              <w:t>,17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423BBE">
              <w:rPr>
                <w:rFonts w:ascii="Arial" w:hAnsi="Arial"/>
                <w:sz w:val="20"/>
              </w:rPr>
              <w:t>eta</w:t>
            </w:r>
            <w:proofErr w:type="gramEnd"/>
            <w:r w:rsidRPr="00423BBE">
              <w:rPr>
                <w:rFonts w:ascii="Arial" w:hAnsi="Arial"/>
                <w:sz w:val="20"/>
              </w:rPr>
              <w:t xml:space="preserve"> 18. </w:t>
            </w:r>
            <w:proofErr w:type="spellStart"/>
            <w:proofErr w:type="gramStart"/>
            <w:r w:rsidRPr="00423BBE">
              <w:rPr>
                <w:rFonts w:ascii="Arial" w:hAnsi="Arial"/>
                <w:sz w:val="20"/>
              </w:rPr>
              <w:t>artikuluetan</w:t>
            </w:r>
            <w:proofErr w:type="spellEnd"/>
            <w:proofErr w:type="gram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ezarritakoa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bete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aldera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ematen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zaio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jendeari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ezagutzera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Por lo que se hace público en cumplimie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 xml:space="preserve">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23BBE">
                <w:rPr>
                  <w:rFonts w:ascii="Arial" w:hAnsi="Arial"/>
                  <w:sz w:val="20"/>
                </w:rPr>
                <w:t>la Norma Foral</w:t>
              </w:r>
            </w:smartTag>
            <w:r w:rsidRPr="00423BBE">
              <w:rPr>
                <w:rFonts w:ascii="Arial" w:hAnsi="Arial"/>
                <w:sz w:val="20"/>
              </w:rPr>
              <w:t xml:space="preserve"> 21/2003 de 19 de diciembre pr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supuestaria de las Entidades Locales del Terr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 xml:space="preserve">torio Histórico de </w:t>
            </w:r>
            <w:proofErr w:type="spellStart"/>
            <w:r w:rsidRPr="00423BBE">
              <w:rPr>
                <w:rFonts w:ascii="Arial" w:hAnsi="Arial"/>
                <w:sz w:val="20"/>
              </w:rPr>
              <w:t>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</w:t>
            </w:r>
            <w:proofErr w:type="spellEnd"/>
            <w:r w:rsidRPr="00423BBE">
              <w:rPr>
                <w:rFonts w:ascii="Arial" w:hAnsi="Arial"/>
                <w:sz w:val="20"/>
              </w:rPr>
              <w:t>.</w:t>
            </w: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Eibar</w:t>
            </w:r>
            <w:proofErr w:type="spellEnd"/>
            <w:r w:rsidRPr="00423BBE">
              <w:rPr>
                <w:rFonts w:ascii="Arial" w:hAnsi="Arial"/>
                <w:sz w:val="20"/>
              </w:rPr>
              <w:t>, 201</w:t>
            </w:r>
            <w:r>
              <w:rPr>
                <w:rFonts w:ascii="Arial" w:hAnsi="Arial"/>
                <w:sz w:val="20"/>
              </w:rPr>
              <w:t xml:space="preserve">7ko </w:t>
            </w:r>
            <w:proofErr w:type="spellStart"/>
            <w:r>
              <w:rPr>
                <w:rFonts w:ascii="Arial" w:hAnsi="Arial"/>
                <w:sz w:val="20"/>
              </w:rPr>
              <w:t>urriak</w:t>
            </w:r>
            <w:proofErr w:type="spellEnd"/>
            <w:r>
              <w:rPr>
                <w:rFonts w:ascii="Arial" w:hAnsi="Arial"/>
                <w:sz w:val="20"/>
              </w:rPr>
              <w:t xml:space="preserve"> 31</w:t>
            </w: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Eibar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31 de octubre de 2017</w:t>
            </w: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CA62A0" w:rsidRPr="00423BBE" w:rsidTr="00A529D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A62A0" w:rsidRPr="00423BBE" w:rsidRDefault="00CA62A0" w:rsidP="00A529D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CA62A0" w:rsidRPr="000B209C" w:rsidRDefault="00CA62A0" w:rsidP="00CA62A0">
      <w:pPr>
        <w:rPr>
          <w:rFonts w:ascii="Arial" w:hAnsi="Arial"/>
          <w:sz w:val="22"/>
        </w:rPr>
      </w:pPr>
      <w:r w:rsidRPr="00106F80">
        <w:rPr>
          <w:color w:val="FF0000"/>
        </w:rPr>
        <w:br w:type="page"/>
      </w:r>
    </w:p>
    <w:p w:rsidR="00CA62A0" w:rsidRPr="000B209C" w:rsidRDefault="00CA62A0" w:rsidP="00CA62A0">
      <w:pPr>
        <w:jc w:val="center"/>
        <w:rPr>
          <w:rFonts w:ascii="Arial" w:hAnsi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EIBARKO UDALA</w:t>
            </w:r>
          </w:p>
        </w:tc>
        <w:tc>
          <w:tcPr>
            <w:tcW w:w="4751" w:type="dxa"/>
          </w:tcPr>
          <w:p w:rsidR="00CA62A0" w:rsidRPr="000B209C" w:rsidRDefault="00CA62A0" w:rsidP="00A529D2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AYUNTAMIENTO DE EIBAR</w:t>
            </w:r>
          </w:p>
        </w:tc>
      </w:tr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A62A0" w:rsidRPr="000B209C" w:rsidRDefault="00CA62A0" w:rsidP="00A529D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 w:rsidRPr="000B209C">
              <w:rPr>
                <w:rFonts w:ascii="Arial" w:hAnsi="Arial"/>
                <w:sz w:val="22"/>
              </w:rPr>
              <w:t>Iragarkia</w:t>
            </w:r>
            <w:proofErr w:type="spellEnd"/>
          </w:p>
        </w:tc>
        <w:tc>
          <w:tcPr>
            <w:tcW w:w="4751" w:type="dxa"/>
          </w:tcPr>
          <w:p w:rsidR="00CA62A0" w:rsidRPr="000B209C" w:rsidRDefault="00CA62A0" w:rsidP="00A529D2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Anuncio</w:t>
            </w:r>
          </w:p>
        </w:tc>
      </w:tr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</w:p>
        </w:tc>
      </w:tr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Udal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Aurrekontuko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Kreditu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Gehigarrien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laugarren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espedientea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jendaurrean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egon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den </w:t>
            </w:r>
            <w:proofErr w:type="spellStart"/>
            <w:r w:rsidRPr="000B209C">
              <w:rPr>
                <w:rFonts w:ascii="Arial" w:hAnsi="Arial"/>
                <w:sz w:val="22"/>
              </w:rPr>
              <w:t>epean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ez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denez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erreklamazio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edo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oharpenik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egin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0B209C">
              <w:rPr>
                <w:rFonts w:ascii="Arial" w:hAnsi="Arial"/>
                <w:sz w:val="22"/>
              </w:rPr>
              <w:t>espediente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hori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behin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b</w:t>
            </w:r>
            <w:r w:rsidRPr="000B209C">
              <w:rPr>
                <w:rFonts w:ascii="Arial" w:hAnsi="Arial"/>
                <w:sz w:val="22"/>
              </w:rPr>
              <w:t>e</w:t>
            </w:r>
            <w:r w:rsidRPr="000B209C">
              <w:rPr>
                <w:rFonts w:ascii="Arial" w:hAnsi="Arial"/>
                <w:sz w:val="22"/>
              </w:rPr>
              <w:t>tiko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onarturik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gelditu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da </w:t>
            </w:r>
            <w:proofErr w:type="spellStart"/>
            <w:r w:rsidRPr="000B209C">
              <w:rPr>
                <w:rFonts w:ascii="Arial" w:hAnsi="Arial"/>
                <w:sz w:val="22"/>
              </w:rPr>
              <w:t>kapituluka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ond</w:t>
            </w:r>
            <w:r w:rsidRPr="000B209C">
              <w:rPr>
                <w:rFonts w:ascii="Arial" w:hAnsi="Arial"/>
                <w:sz w:val="22"/>
              </w:rPr>
              <w:t>o</w:t>
            </w:r>
            <w:r w:rsidRPr="000B209C">
              <w:rPr>
                <w:rFonts w:ascii="Arial" w:hAnsi="Arial"/>
                <w:sz w:val="22"/>
              </w:rPr>
              <w:t>ren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emango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den </w:t>
            </w:r>
            <w:proofErr w:type="spellStart"/>
            <w:r w:rsidRPr="000B209C">
              <w:rPr>
                <w:rFonts w:ascii="Arial" w:hAnsi="Arial"/>
                <w:sz w:val="22"/>
              </w:rPr>
              <w:t>laburpenaren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arabera</w:t>
            </w:r>
            <w:proofErr w:type="spellEnd"/>
            <w:r w:rsidRPr="000B209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4751" w:type="dxa"/>
          </w:tcPr>
          <w:p w:rsidR="00CA62A0" w:rsidRPr="000B209C" w:rsidRDefault="00CA62A0" w:rsidP="00A529D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Habiendo transcurrido el plazo regl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 xml:space="preserve">mentario de información pública del </w:t>
            </w:r>
            <w:r>
              <w:rPr>
                <w:rFonts w:ascii="Arial" w:hAnsi="Arial"/>
                <w:sz w:val="22"/>
              </w:rPr>
              <w:t xml:space="preserve">cuarto </w:t>
            </w:r>
            <w:r w:rsidRPr="000B209C">
              <w:rPr>
                <w:rFonts w:ascii="Arial" w:hAnsi="Arial"/>
                <w:sz w:val="22"/>
              </w:rPr>
              <w:t>Expediente de Créditos Adicionales del Presupuesto Municipal sin que se haya producido reclamación ni observ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ción alguna contra el mismo, ha quedado definitivamente aprobado conforme al s</w:t>
            </w:r>
            <w:r w:rsidRPr="000B209C">
              <w:rPr>
                <w:rFonts w:ascii="Arial" w:hAnsi="Arial"/>
                <w:sz w:val="22"/>
              </w:rPr>
              <w:t>i</w:t>
            </w:r>
            <w:r w:rsidRPr="000B209C">
              <w:rPr>
                <w:rFonts w:ascii="Arial" w:hAnsi="Arial"/>
                <w:sz w:val="22"/>
              </w:rPr>
              <w:t>guiente resumen por capítulos.</w:t>
            </w:r>
          </w:p>
        </w:tc>
      </w:tr>
    </w:tbl>
    <w:p w:rsidR="00CA62A0" w:rsidRDefault="00CA62A0" w:rsidP="00CA62A0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A62A0" w:rsidRPr="00FD7F3A" w:rsidTr="00A529D2">
        <w:tc>
          <w:tcPr>
            <w:tcW w:w="487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CA62A0" w:rsidRPr="00FD7F3A" w:rsidTr="00A529D2">
        <w:tc>
          <w:tcPr>
            <w:tcW w:w="487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</w:tcPr>
          <w:p w:rsidR="00CA62A0" w:rsidRPr="00FD7F3A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CA62A0" w:rsidRPr="00E205B7" w:rsidTr="00A529D2">
        <w:tc>
          <w:tcPr>
            <w:tcW w:w="4871" w:type="dxa"/>
          </w:tcPr>
          <w:p w:rsidR="00CA62A0" w:rsidRPr="00E205B7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51" w:type="dxa"/>
          </w:tcPr>
          <w:p w:rsidR="00CA62A0" w:rsidRPr="00E205B7" w:rsidRDefault="00CA62A0" w:rsidP="00A529D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CA62A0" w:rsidTr="00A529D2">
        <w:tc>
          <w:tcPr>
            <w:tcW w:w="4871" w:type="dxa"/>
          </w:tcPr>
          <w:p w:rsidR="00CA62A0" w:rsidRPr="008847F1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Default="00CA62A0" w:rsidP="00A529D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CA62A0" w:rsidRPr="008373B2" w:rsidTr="00A529D2">
        <w:tc>
          <w:tcPr>
            <w:tcW w:w="4871" w:type="dxa"/>
          </w:tcPr>
          <w:p w:rsidR="00CA62A0" w:rsidRPr="003B1F66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  <w:u w:val="none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Finantza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sz w:val="20"/>
                <w:u w:val="none"/>
              </w:rPr>
              <w:t>aktiboak</w:t>
            </w:r>
            <w:proofErr w:type="spellEnd"/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373B2">
              <w:rPr>
                <w:rFonts w:ascii="Arial" w:hAnsi="Arial" w:cs="Arial"/>
                <w:sz w:val="20"/>
              </w:rPr>
              <w:t>441.705,00</w:t>
            </w:r>
          </w:p>
        </w:tc>
        <w:tc>
          <w:tcPr>
            <w:tcW w:w="4751" w:type="dxa"/>
          </w:tcPr>
          <w:p w:rsidR="00CA62A0" w:rsidRPr="008373B2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8847F1">
              <w:rPr>
                <w:rFonts w:ascii="Arial" w:hAnsi="Arial" w:cs="Arial"/>
                <w:sz w:val="20"/>
                <w:u w:val="none"/>
              </w:rPr>
              <w:t>8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441.705,00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adina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A62A0" w:rsidRPr="00E205B7" w:rsidTr="00A529D2">
        <w:trPr>
          <w:trHeight w:val="149"/>
        </w:trPr>
        <w:tc>
          <w:tcPr>
            <w:tcW w:w="4871" w:type="dxa"/>
          </w:tcPr>
          <w:p w:rsidR="00CA62A0" w:rsidRPr="00E205B7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CA62A0" w:rsidRPr="00E205B7" w:rsidRDefault="00CA62A0" w:rsidP="00A529D2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II. </w:t>
            </w:r>
            <w:r w:rsidRPr="00FD7F3A">
              <w:rPr>
                <w:rFonts w:ascii="Arial" w:hAnsi="Arial" w:cs="Arial"/>
                <w:b w:val="0"/>
                <w:sz w:val="20"/>
              </w:rPr>
              <w:t>CREDITOS EN AUMENTO</w:t>
            </w:r>
          </w:p>
        </w:tc>
      </w:tr>
      <w:tr w:rsidR="00CA62A0" w:rsidTr="00A529D2">
        <w:trPr>
          <w:trHeight w:val="240"/>
        </w:trPr>
        <w:tc>
          <w:tcPr>
            <w:tcW w:w="4871" w:type="dxa"/>
          </w:tcPr>
          <w:p w:rsidR="00CA62A0" w:rsidRPr="008847F1" w:rsidRDefault="00CA62A0" w:rsidP="00A529D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Default="00CA62A0" w:rsidP="00A529D2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Kap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 w:rsidRPr="008847F1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  <w:t>Denominación</w:t>
            </w:r>
            <w:r w:rsidRPr="008847F1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A62A0" w:rsidRPr="008847F1" w:rsidTr="00A529D2">
        <w:tc>
          <w:tcPr>
            <w:tcW w:w="4871" w:type="dxa"/>
          </w:tcPr>
          <w:p w:rsidR="00CA62A0" w:rsidRPr="008847F1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62A0" w:rsidRPr="003B1F66" w:rsidTr="00A529D2">
        <w:tc>
          <w:tcPr>
            <w:tcW w:w="4871" w:type="dxa"/>
          </w:tcPr>
          <w:p w:rsidR="00CA62A0" w:rsidRPr="003B1F66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Gastuak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ondas.arrunt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0"/>
              </w:rPr>
              <w:t>zerb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8847F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28,.705,00</w:t>
            </w:r>
          </w:p>
        </w:tc>
        <w:tc>
          <w:tcPr>
            <w:tcW w:w="4751" w:type="dxa"/>
          </w:tcPr>
          <w:p w:rsidR="00CA62A0" w:rsidRPr="003B1F66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2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Gtos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en</w:t>
            </w:r>
            <w:proofErr w:type="gramEnd"/>
            <w:r>
              <w:rPr>
                <w:rFonts w:ascii="Arial" w:hAnsi="Arial" w:cs="Arial"/>
                <w:sz w:val="20"/>
                <w:u w:val="none"/>
              </w:rPr>
              <w:t xml:space="preserve"> b.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corr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serv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>.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28.705,00</w:t>
            </w:r>
          </w:p>
        </w:tc>
      </w:tr>
      <w:tr w:rsidR="00CA62A0" w:rsidRPr="003B1F66" w:rsidTr="00A529D2">
        <w:tc>
          <w:tcPr>
            <w:tcW w:w="4871" w:type="dxa"/>
          </w:tcPr>
          <w:p w:rsidR="00CA62A0" w:rsidRPr="003B1F66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Kreditu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globala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</w:rPr>
              <w:t>best.ust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8847F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300.000,00</w:t>
            </w:r>
          </w:p>
        </w:tc>
        <w:tc>
          <w:tcPr>
            <w:tcW w:w="4751" w:type="dxa"/>
          </w:tcPr>
          <w:p w:rsidR="00CA62A0" w:rsidRPr="003B1F66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5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Crédito global 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otr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>. Impr.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300.000,00</w:t>
            </w:r>
          </w:p>
        </w:tc>
      </w:tr>
      <w:tr w:rsidR="00CA62A0" w:rsidRPr="003B1F66" w:rsidTr="00A529D2">
        <w:tc>
          <w:tcPr>
            <w:tcW w:w="4871" w:type="dxa"/>
          </w:tcPr>
          <w:p w:rsidR="00CA62A0" w:rsidRPr="003B1F66" w:rsidRDefault="00CA62A0" w:rsidP="00A529D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8847F1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Inbertsio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errealak</w:t>
            </w:r>
            <w:proofErr w:type="spellEnd"/>
            <w:r w:rsidRPr="008847F1">
              <w:rPr>
                <w:rFonts w:ascii="Arial" w:hAnsi="Arial" w:cs="Arial"/>
                <w:sz w:val="20"/>
              </w:rPr>
              <w:tab/>
            </w:r>
            <w:r w:rsidRPr="008373B2">
              <w:rPr>
                <w:rFonts w:ascii="Arial" w:hAnsi="Arial" w:cs="Arial"/>
                <w:sz w:val="20"/>
                <w:u w:val="single"/>
              </w:rPr>
              <w:t>113.000,00</w:t>
            </w:r>
          </w:p>
        </w:tc>
        <w:tc>
          <w:tcPr>
            <w:tcW w:w="4751" w:type="dxa"/>
          </w:tcPr>
          <w:p w:rsidR="00CA62A0" w:rsidRPr="003B1F66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6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Inversiones reales</w:t>
            </w:r>
            <w:r w:rsidRPr="008847F1">
              <w:rPr>
                <w:rFonts w:ascii="Arial" w:hAnsi="Arial" w:cs="Arial"/>
                <w:sz w:val="20"/>
                <w:u w:val="none"/>
              </w:rPr>
              <w:tab/>
            </w:r>
            <w:r w:rsidRPr="008373B2">
              <w:rPr>
                <w:rFonts w:ascii="Arial" w:hAnsi="Arial" w:cs="Arial"/>
                <w:sz w:val="20"/>
              </w:rPr>
              <w:t>113.000,00</w:t>
            </w:r>
          </w:p>
        </w:tc>
      </w:tr>
      <w:tr w:rsidR="00CA62A0" w:rsidRPr="008847F1" w:rsidTr="00A529D2">
        <w:trPr>
          <w:trHeight w:val="270"/>
        </w:trPr>
        <w:tc>
          <w:tcPr>
            <w:tcW w:w="4871" w:type="dxa"/>
          </w:tcPr>
          <w:p w:rsidR="00CA62A0" w:rsidRPr="008847F1" w:rsidRDefault="00CA62A0" w:rsidP="00A529D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Kredituen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Gehikuntza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847F1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  <w:tc>
          <w:tcPr>
            <w:tcW w:w="4751" w:type="dxa"/>
          </w:tcPr>
          <w:p w:rsidR="00CA62A0" w:rsidRPr="008847F1" w:rsidRDefault="00CA62A0" w:rsidP="00A529D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8847F1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8847F1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441.705,00</w:t>
            </w:r>
          </w:p>
        </w:tc>
      </w:tr>
    </w:tbl>
    <w:p w:rsidR="00CA62A0" w:rsidRPr="00D90C72" w:rsidRDefault="00CA62A0" w:rsidP="00CA62A0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proofErr w:type="spellStart"/>
            <w:r w:rsidRPr="000B209C">
              <w:rPr>
                <w:rFonts w:ascii="Arial" w:hAnsi="Arial"/>
                <w:sz w:val="22"/>
              </w:rPr>
              <w:t>Gipuzkoako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Lurralde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Historikoko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Toki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Erakundeen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aurrekontuei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buruzko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abe</w:t>
            </w:r>
            <w:r w:rsidRPr="000B209C">
              <w:rPr>
                <w:rFonts w:ascii="Arial" w:hAnsi="Arial"/>
                <w:sz w:val="22"/>
              </w:rPr>
              <w:t>n</w:t>
            </w:r>
            <w:r w:rsidRPr="000B209C">
              <w:rPr>
                <w:rFonts w:ascii="Arial" w:hAnsi="Arial"/>
                <w:sz w:val="22"/>
              </w:rPr>
              <w:t>duaren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19ko 21/2003 </w:t>
            </w:r>
            <w:proofErr w:type="spellStart"/>
            <w:r w:rsidRPr="000B209C">
              <w:rPr>
                <w:rFonts w:ascii="Arial" w:hAnsi="Arial"/>
                <w:sz w:val="22"/>
              </w:rPr>
              <w:t>Foru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Arauak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, 15,17 eta 18. </w:t>
            </w:r>
            <w:proofErr w:type="spellStart"/>
            <w:proofErr w:type="gramStart"/>
            <w:r w:rsidRPr="000B209C">
              <w:rPr>
                <w:rFonts w:ascii="Arial" w:hAnsi="Arial"/>
                <w:sz w:val="22"/>
              </w:rPr>
              <w:t>artikuluetan</w:t>
            </w:r>
            <w:proofErr w:type="spellEnd"/>
            <w:proofErr w:type="gram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ezarritakoa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betez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ematen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da </w:t>
            </w:r>
            <w:proofErr w:type="spellStart"/>
            <w:r w:rsidRPr="000B209C">
              <w:rPr>
                <w:rFonts w:ascii="Arial" w:hAnsi="Arial"/>
                <w:sz w:val="22"/>
              </w:rPr>
              <w:t>argitara</w:t>
            </w:r>
            <w:proofErr w:type="spellEnd"/>
            <w:r w:rsidRPr="000B209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4751" w:type="dxa"/>
          </w:tcPr>
          <w:p w:rsidR="00CA62A0" w:rsidRPr="000B209C" w:rsidRDefault="00CA62A0" w:rsidP="00A529D2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0B209C">
                <w:rPr>
                  <w:rFonts w:ascii="Arial" w:hAnsi="Arial"/>
                  <w:sz w:val="22"/>
                </w:rPr>
                <w:t>la Norma Foral</w:t>
              </w:r>
            </w:smartTag>
            <w:r w:rsidRPr="000B209C">
              <w:rPr>
                <w:rFonts w:ascii="Arial" w:hAnsi="Arial"/>
                <w:sz w:val="22"/>
              </w:rPr>
              <w:t xml:space="preserve"> 21/203 de 19 de diciembre presupuestaria de las Entid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 xml:space="preserve">des Locales del Territorio Histórico de </w:t>
            </w:r>
            <w:proofErr w:type="spellStart"/>
            <w:r w:rsidRPr="000B209C">
              <w:rPr>
                <w:rFonts w:ascii="Arial" w:hAnsi="Arial"/>
                <w:sz w:val="22"/>
              </w:rPr>
              <w:t>Gipuzkoa</w:t>
            </w:r>
            <w:proofErr w:type="spellEnd"/>
            <w:r w:rsidRPr="000B209C">
              <w:rPr>
                <w:rFonts w:ascii="Arial" w:hAnsi="Arial"/>
                <w:sz w:val="22"/>
              </w:rPr>
              <w:t>.</w:t>
            </w:r>
          </w:p>
        </w:tc>
      </w:tr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</w:p>
        </w:tc>
      </w:tr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</w:p>
        </w:tc>
      </w:tr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  <w:proofErr w:type="spellStart"/>
            <w:r w:rsidRPr="000B209C">
              <w:rPr>
                <w:rFonts w:ascii="Arial" w:hAnsi="Arial"/>
                <w:sz w:val="22"/>
              </w:rPr>
              <w:t>Eibar</w:t>
            </w:r>
            <w:proofErr w:type="spellEnd"/>
            <w:r w:rsidRPr="000B209C">
              <w:rPr>
                <w:rFonts w:ascii="Arial" w:hAnsi="Arial"/>
                <w:sz w:val="22"/>
              </w:rPr>
              <w:t>, 201</w:t>
            </w:r>
            <w:r>
              <w:rPr>
                <w:rFonts w:ascii="Arial" w:hAnsi="Arial"/>
                <w:sz w:val="22"/>
              </w:rPr>
              <w:t xml:space="preserve">7ko </w:t>
            </w:r>
            <w:proofErr w:type="spellStart"/>
            <w:r>
              <w:rPr>
                <w:rFonts w:ascii="Arial" w:hAnsi="Arial"/>
                <w:sz w:val="22"/>
              </w:rPr>
              <w:t>azaroaren</w:t>
            </w:r>
            <w:proofErr w:type="spellEnd"/>
            <w:r>
              <w:rPr>
                <w:rFonts w:ascii="Arial" w:hAnsi="Arial"/>
                <w:sz w:val="22"/>
              </w:rPr>
              <w:t xml:space="preserve"> 28a</w:t>
            </w:r>
          </w:p>
        </w:tc>
        <w:tc>
          <w:tcPr>
            <w:tcW w:w="475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  <w:proofErr w:type="spellStart"/>
            <w:r w:rsidRPr="000B209C">
              <w:rPr>
                <w:rFonts w:ascii="Arial" w:hAnsi="Arial"/>
                <w:sz w:val="22"/>
              </w:rPr>
              <w:t>Eibar</w:t>
            </w:r>
            <w:proofErr w:type="spellEnd"/>
            <w:r w:rsidRPr="000B209C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28 de noviembre de 2017</w:t>
            </w:r>
          </w:p>
        </w:tc>
      </w:tr>
      <w:tr w:rsidR="00CA62A0" w:rsidRPr="000B209C" w:rsidTr="00A529D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A62A0" w:rsidRPr="000B209C" w:rsidRDefault="00CA62A0" w:rsidP="00A529D2">
            <w:pPr>
              <w:rPr>
                <w:rFonts w:ascii="Arial" w:hAnsi="Arial"/>
                <w:sz w:val="22"/>
              </w:rPr>
            </w:pPr>
          </w:p>
        </w:tc>
      </w:tr>
    </w:tbl>
    <w:p w:rsidR="00C01BB0" w:rsidRPr="00957AE5" w:rsidRDefault="00C01BB0">
      <w:pPr>
        <w:rPr>
          <w:rFonts w:cs="Arial"/>
          <w:szCs w:val="22"/>
        </w:rPr>
      </w:pPr>
      <w:bookmarkStart w:id="0" w:name="_GoBack"/>
      <w:bookmarkEnd w:id="0"/>
    </w:p>
    <w:sectPr w:rsidR="00C01BB0" w:rsidRPr="00957AE5" w:rsidSect="000F146B">
      <w:pgSz w:w="11906" w:h="16838" w:code="9"/>
      <w:pgMar w:top="1985" w:right="1701" w:bottom="1418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AD" w:rsidRPr="007947C0" w:rsidRDefault="00CA62A0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7947C0">
      <w:rPr>
        <w:snapToGrid w:val="0"/>
        <w:sz w:val="6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</w:rPr>
      <w:t>J:\KONTUAK (aurrekontuak, likidazioa,...)\KREDITU ALDAK-MODIF PRESUP\2017\KRED GEHIGARR-ADICIONAL2017\4CRED.ADICION.17.doc</w:t>
    </w:r>
    <w:r>
      <w:rPr>
        <w:snapToGrid w:val="0"/>
        <w:sz w:val="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A0"/>
    <w:rsid w:val="00030541"/>
    <w:rsid w:val="000D47BD"/>
    <w:rsid w:val="002325BE"/>
    <w:rsid w:val="002A34B5"/>
    <w:rsid w:val="002A76F2"/>
    <w:rsid w:val="002C7B7E"/>
    <w:rsid w:val="0036472D"/>
    <w:rsid w:val="00364B04"/>
    <w:rsid w:val="003A7753"/>
    <w:rsid w:val="003F2F0F"/>
    <w:rsid w:val="004117A9"/>
    <w:rsid w:val="00497873"/>
    <w:rsid w:val="00505517"/>
    <w:rsid w:val="0074168C"/>
    <w:rsid w:val="0080121C"/>
    <w:rsid w:val="00833787"/>
    <w:rsid w:val="008353FF"/>
    <w:rsid w:val="00863D55"/>
    <w:rsid w:val="008C6A86"/>
    <w:rsid w:val="009228BF"/>
    <w:rsid w:val="00937842"/>
    <w:rsid w:val="00957AE5"/>
    <w:rsid w:val="0097722C"/>
    <w:rsid w:val="009F7EDC"/>
    <w:rsid w:val="00BF3461"/>
    <w:rsid w:val="00C01BB0"/>
    <w:rsid w:val="00C65E07"/>
    <w:rsid w:val="00CA62A0"/>
    <w:rsid w:val="00D018E7"/>
    <w:rsid w:val="00D1420A"/>
    <w:rsid w:val="00E41D14"/>
    <w:rsid w:val="00F65E58"/>
    <w:rsid w:val="00F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D91A-F968-4B16-B10E-60D0D6D7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A0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CA62A0"/>
    <w:pPr>
      <w:keepNext/>
      <w:jc w:val="center"/>
      <w:outlineLvl w:val="0"/>
    </w:pPr>
    <w:rPr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A62A0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CA62A0"/>
    <w:pPr>
      <w:keepNext/>
      <w:outlineLvl w:val="3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62A0"/>
    <w:rPr>
      <w:sz w:val="24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rsid w:val="00CA62A0"/>
    <w:rPr>
      <w:b/>
      <w:sz w:val="22"/>
    </w:rPr>
  </w:style>
  <w:style w:type="character" w:customStyle="1" w:styleId="Ttulo4Car">
    <w:name w:val="Título 4 Car"/>
    <w:basedOn w:val="Fuentedeprrafopredeter"/>
    <w:link w:val="Ttulo4"/>
    <w:rsid w:val="00CA62A0"/>
    <w:rPr>
      <w:b/>
      <w:sz w:val="22"/>
      <w:u w:val="single"/>
    </w:rPr>
  </w:style>
  <w:style w:type="paragraph" w:styleId="Encabezado">
    <w:name w:val="header"/>
    <w:basedOn w:val="Normal"/>
    <w:link w:val="EncabezadoCar"/>
    <w:rsid w:val="00CA62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A62A0"/>
    <w:rPr>
      <w:sz w:val="24"/>
    </w:rPr>
  </w:style>
  <w:style w:type="paragraph" w:styleId="Piedepgina">
    <w:name w:val="footer"/>
    <w:basedOn w:val="Normal"/>
    <w:link w:val="PiedepginaCar"/>
    <w:rsid w:val="00CA62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A62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E7B196B6</Template>
  <TotalTime>4</TotalTime>
  <Pages>7</Pages>
  <Words>1415</Words>
  <Characters>9559</Characters>
  <Application>Microsoft Office Word</Application>
  <DocSecurity>0</DocSecurity>
  <Lines>79</Lines>
  <Paragraphs>21</Paragraphs>
  <ScaleCrop>false</ScaleCrop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2017-12-04T13:32:00Z</dcterms:created>
  <dcterms:modified xsi:type="dcterms:W3CDTF">2017-12-04T13:36:00Z</dcterms:modified>
</cp:coreProperties>
</file>